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220AF" w14:textId="6B66DEFD" w:rsidR="006D583A" w:rsidRDefault="006D583A" w:rsidP="00522562">
      <w:pPr>
        <w:pStyle w:val="a3"/>
        <w:pBdr>
          <w:top w:val="single" w:sz="4" w:space="1" w:color="auto"/>
          <w:left w:val="single" w:sz="4" w:space="4" w:color="auto"/>
          <w:bottom w:val="single" w:sz="4" w:space="0" w:color="auto"/>
          <w:right w:val="single" w:sz="4" w:space="4" w:color="auto"/>
        </w:pBdr>
        <w:rPr>
          <w:rFonts w:ascii="Garamond" w:hAnsi="Garamond"/>
          <w:sz w:val="22"/>
          <w:szCs w:val="22"/>
        </w:rPr>
      </w:pPr>
      <w:r>
        <w:rPr>
          <w:rFonts w:ascii="Garamond" w:hAnsi="Garamond"/>
          <w:sz w:val="22"/>
          <w:szCs w:val="22"/>
        </w:rPr>
        <w:t>УПРАВЛЕНИЕ КУЛЬТУРЫ ГОРОДА ПЕНЗЫ</w:t>
      </w:r>
    </w:p>
    <w:p w14:paraId="72DCC3BF" w14:textId="6485803A" w:rsidR="006D583A" w:rsidRDefault="006D583A" w:rsidP="00522562">
      <w:pPr>
        <w:pStyle w:val="a3"/>
        <w:pBdr>
          <w:top w:val="single" w:sz="4" w:space="1" w:color="auto"/>
          <w:left w:val="single" w:sz="4" w:space="4" w:color="auto"/>
          <w:bottom w:val="single" w:sz="4" w:space="0" w:color="auto"/>
          <w:right w:val="single" w:sz="4" w:space="4" w:color="auto"/>
        </w:pBdr>
        <w:rPr>
          <w:rFonts w:ascii="Garamond" w:hAnsi="Garamond"/>
          <w:i/>
          <w:sz w:val="22"/>
          <w:szCs w:val="22"/>
        </w:rPr>
      </w:pPr>
      <w:r>
        <w:rPr>
          <w:rFonts w:ascii="Garamond" w:hAnsi="Garamond"/>
          <w:sz w:val="22"/>
          <w:szCs w:val="22"/>
        </w:rPr>
        <w:t>МУНИЦИПАЛЬНОЕ БЮДЖЕТНОЕ УЧРЕЖДЕНИЕ «</w:t>
      </w:r>
      <w:proofErr w:type="gramStart"/>
      <w:r>
        <w:rPr>
          <w:rFonts w:ascii="Garamond" w:hAnsi="Garamond"/>
          <w:sz w:val="22"/>
          <w:szCs w:val="22"/>
        </w:rPr>
        <w:t>ЦЕНТР</w:t>
      </w:r>
      <w:r>
        <w:rPr>
          <w:rFonts w:ascii="Garamond" w:hAnsi="Garamond"/>
          <w:i/>
          <w:sz w:val="22"/>
          <w:szCs w:val="22"/>
        </w:rPr>
        <w:t xml:space="preserve">  ХОРЕОГРАФИЧЕСКОГО</w:t>
      </w:r>
      <w:proofErr w:type="gramEnd"/>
      <w:r>
        <w:rPr>
          <w:rFonts w:ascii="Garamond" w:hAnsi="Garamond"/>
          <w:i/>
          <w:sz w:val="22"/>
          <w:szCs w:val="22"/>
        </w:rPr>
        <w:t xml:space="preserve"> ИСКУССТВА  г. ПЕНЗЫ»</w:t>
      </w:r>
    </w:p>
    <w:p w14:paraId="4C39C479" w14:textId="77777777" w:rsidR="00522562" w:rsidRDefault="006D583A" w:rsidP="00522562">
      <w:pPr>
        <w:pStyle w:val="a3"/>
        <w:pBdr>
          <w:top w:val="single" w:sz="4" w:space="1" w:color="auto"/>
          <w:left w:val="single" w:sz="4" w:space="4" w:color="auto"/>
          <w:bottom w:val="single" w:sz="4" w:space="0" w:color="auto"/>
          <w:right w:val="single" w:sz="4" w:space="4" w:color="auto"/>
        </w:pBdr>
        <w:rPr>
          <w:rFonts w:ascii="Garamond" w:hAnsi="Garamond"/>
          <w:b w:val="0"/>
          <w:sz w:val="22"/>
          <w:szCs w:val="22"/>
        </w:rPr>
      </w:pPr>
      <w:r>
        <w:rPr>
          <w:rFonts w:ascii="Garamond" w:hAnsi="Garamond"/>
          <w:b w:val="0"/>
          <w:sz w:val="22"/>
          <w:szCs w:val="22"/>
        </w:rPr>
        <w:t xml:space="preserve">440028, Россия, г. Пенза, ул. Леонова, 1-а   </w:t>
      </w:r>
      <w:proofErr w:type="gramStart"/>
      <w:r>
        <w:rPr>
          <w:rFonts w:ascii="Garamond" w:hAnsi="Garamond"/>
          <w:b w:val="0"/>
          <w:sz w:val="22"/>
          <w:szCs w:val="22"/>
        </w:rPr>
        <w:t>тел.(</w:t>
      </w:r>
      <w:proofErr w:type="gramEnd"/>
      <w:r>
        <w:rPr>
          <w:rFonts w:ascii="Garamond" w:hAnsi="Garamond"/>
          <w:b w:val="0"/>
          <w:sz w:val="22"/>
          <w:szCs w:val="22"/>
        </w:rPr>
        <w:t>8412) 49-81-60, 49-57-21, факс 49-55-15</w:t>
      </w:r>
    </w:p>
    <w:p w14:paraId="1A4E5EFD" w14:textId="04BFAD69" w:rsidR="006D583A" w:rsidRPr="00522562" w:rsidRDefault="00522562" w:rsidP="00522562">
      <w:pPr>
        <w:pStyle w:val="a3"/>
        <w:pBdr>
          <w:top w:val="single" w:sz="4" w:space="1" w:color="auto"/>
          <w:left w:val="single" w:sz="4" w:space="4" w:color="auto"/>
          <w:bottom w:val="single" w:sz="4" w:space="0" w:color="auto"/>
          <w:right w:val="single" w:sz="4" w:space="4" w:color="auto"/>
        </w:pBdr>
        <w:rPr>
          <w:rFonts w:ascii="Garamond" w:hAnsi="Garamond"/>
          <w:b w:val="0"/>
          <w:bCs/>
          <w:sz w:val="22"/>
          <w:szCs w:val="22"/>
        </w:rPr>
      </w:pPr>
      <w:r w:rsidRPr="00522562">
        <w:rPr>
          <w:b w:val="0"/>
          <w:bCs/>
          <w:sz w:val="22"/>
          <w:szCs w:val="22"/>
        </w:rPr>
        <w:t>р/с 03234643567010005500</w:t>
      </w:r>
      <w:r w:rsidRPr="00522562">
        <w:rPr>
          <w:b w:val="0"/>
          <w:bCs/>
        </w:rPr>
        <w:t xml:space="preserve"> </w:t>
      </w:r>
      <w:r w:rsidR="006D583A" w:rsidRPr="00522562">
        <w:rPr>
          <w:rFonts w:ascii="Garamond" w:hAnsi="Garamond"/>
          <w:b w:val="0"/>
          <w:bCs/>
          <w:sz w:val="22"/>
          <w:szCs w:val="22"/>
        </w:rPr>
        <w:t>в Отделении Пенза г. Пенза</w:t>
      </w:r>
      <w:r w:rsidRPr="00522562">
        <w:rPr>
          <w:rFonts w:ascii="Garamond" w:hAnsi="Garamond"/>
          <w:b w:val="0"/>
          <w:bCs/>
          <w:sz w:val="22"/>
          <w:szCs w:val="22"/>
        </w:rPr>
        <w:t xml:space="preserve"> </w:t>
      </w:r>
    </w:p>
    <w:p w14:paraId="4B9ED944" w14:textId="7A739EE8" w:rsidR="006D583A" w:rsidRDefault="006D583A" w:rsidP="00522562">
      <w:pPr>
        <w:pStyle w:val="a3"/>
        <w:pBdr>
          <w:top w:val="single" w:sz="4" w:space="1" w:color="auto"/>
          <w:left w:val="single" w:sz="4" w:space="4" w:color="auto"/>
          <w:bottom w:val="single" w:sz="4" w:space="0" w:color="auto"/>
          <w:right w:val="single" w:sz="4" w:space="4" w:color="auto"/>
        </w:pBdr>
        <w:rPr>
          <w:rFonts w:ascii="Garamond" w:hAnsi="Garamond"/>
          <w:b w:val="0"/>
          <w:sz w:val="22"/>
          <w:szCs w:val="22"/>
        </w:rPr>
      </w:pPr>
      <w:r w:rsidRPr="00522562">
        <w:rPr>
          <w:rFonts w:ascii="Garamond" w:hAnsi="Garamond"/>
          <w:b w:val="0"/>
          <w:bCs/>
          <w:sz w:val="22"/>
          <w:szCs w:val="22"/>
        </w:rPr>
        <w:t>ИНН 5835028083</w:t>
      </w:r>
    </w:p>
    <w:p w14:paraId="40A430C7" w14:textId="75F01DED" w:rsidR="00522562" w:rsidRDefault="00522562" w:rsidP="00522562">
      <w:pPr>
        <w:pStyle w:val="a3"/>
        <w:pBdr>
          <w:top w:val="single" w:sz="4" w:space="1" w:color="auto"/>
          <w:left w:val="single" w:sz="4" w:space="4" w:color="auto"/>
          <w:bottom w:val="single" w:sz="4" w:space="0" w:color="auto"/>
          <w:right w:val="single" w:sz="4" w:space="4" w:color="auto"/>
        </w:pBdr>
        <w:rPr>
          <w:rFonts w:ascii="Garamond" w:hAnsi="Garamond"/>
          <w:b w:val="0"/>
          <w:sz w:val="22"/>
          <w:szCs w:val="22"/>
        </w:rPr>
      </w:pPr>
    </w:p>
    <w:p w14:paraId="17B912EC" w14:textId="77777777" w:rsidR="00522562" w:rsidRDefault="00522562" w:rsidP="00522562">
      <w:pPr>
        <w:pStyle w:val="a3"/>
        <w:pBdr>
          <w:top w:val="single" w:sz="4" w:space="1" w:color="auto"/>
          <w:left w:val="single" w:sz="4" w:space="4" w:color="auto"/>
          <w:bottom w:val="single" w:sz="4" w:space="0" w:color="auto"/>
          <w:right w:val="single" w:sz="4" w:space="4" w:color="auto"/>
        </w:pBdr>
        <w:rPr>
          <w:rFonts w:ascii="Garamond" w:hAnsi="Garamond"/>
          <w:b w:val="0"/>
          <w:i/>
          <w:sz w:val="22"/>
          <w:szCs w:val="22"/>
        </w:rPr>
      </w:pPr>
    </w:p>
    <w:p w14:paraId="2801D8E0" w14:textId="46C79CA6" w:rsidR="006D583A" w:rsidRPr="005A7486" w:rsidRDefault="006D583A" w:rsidP="006D5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r>
        <w:rPr>
          <w:rFonts w:ascii="Times New Roman" w:hAnsi="Times New Roman" w:cs="Times New Roman"/>
          <w:lang w:val="ru-RU"/>
        </w:rPr>
        <w:t>ПРИКАЗ №</w:t>
      </w:r>
      <w:r>
        <w:rPr>
          <w:rFonts w:ascii="Times New Roman" w:hAnsi="Times New Roman" w:cs="Times New Roman"/>
        </w:rPr>
        <w:t> </w:t>
      </w:r>
      <w:r w:rsidR="005A7486" w:rsidRPr="005A7486">
        <w:rPr>
          <w:rFonts w:ascii="Times New Roman" w:hAnsi="Times New Roman" w:cs="Times New Roman"/>
          <w:lang w:val="ru-RU"/>
        </w:rPr>
        <w:t>56</w:t>
      </w:r>
    </w:p>
    <w:p w14:paraId="69E9D4AD" w14:textId="77777777" w:rsidR="006D583A" w:rsidRPr="005A7486" w:rsidRDefault="006D583A" w:rsidP="006D5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ru-RU"/>
        </w:rPr>
      </w:pPr>
      <w:r w:rsidRPr="005A7486">
        <w:rPr>
          <w:rFonts w:ascii="Times New Roman" w:hAnsi="Times New Roman" w:cs="Times New Roman"/>
          <w:sz w:val="24"/>
          <w:szCs w:val="24"/>
          <w:lang w:val="ru-RU"/>
        </w:rPr>
        <w:t>об утверждении учетной политики для целей бухгалтерского учета</w:t>
      </w:r>
    </w:p>
    <w:tbl>
      <w:tblPr>
        <w:tblW w:w="8565" w:type="dxa"/>
        <w:tblLook w:val="04A0" w:firstRow="1" w:lastRow="0" w:firstColumn="1" w:lastColumn="0" w:noHBand="0" w:noVBand="1"/>
      </w:tblPr>
      <w:tblGrid>
        <w:gridCol w:w="4326"/>
        <w:gridCol w:w="4239"/>
      </w:tblGrid>
      <w:tr w:rsidR="005A7486" w:rsidRPr="005A7486" w14:paraId="7BC1DC56" w14:textId="77777777" w:rsidTr="006D583A">
        <w:tc>
          <w:tcPr>
            <w:tcW w:w="0" w:type="auto"/>
            <w:tcMar>
              <w:top w:w="60" w:type="dxa"/>
              <w:left w:w="60" w:type="dxa"/>
              <w:bottom w:w="60" w:type="dxa"/>
              <w:right w:w="60" w:type="dxa"/>
            </w:tcMar>
            <w:hideMark/>
          </w:tcPr>
          <w:p w14:paraId="4A90DFBE" w14:textId="77777777" w:rsidR="006D583A" w:rsidRPr="005A7486" w:rsidRDefault="006D583A">
            <w:pPr>
              <w:rPr>
                <w:rFonts w:ascii="Times New Roman" w:hAnsi="Times New Roman" w:cs="Times New Roman"/>
                <w:sz w:val="24"/>
                <w:szCs w:val="24"/>
                <w:lang w:val="ru-RU"/>
              </w:rPr>
            </w:pPr>
            <w:r w:rsidRPr="005A7486">
              <w:rPr>
                <w:rFonts w:ascii="Times New Roman" w:hAnsi="Times New Roman" w:cs="Times New Roman"/>
                <w:sz w:val="24"/>
                <w:szCs w:val="24"/>
                <w:lang w:val="ru-RU"/>
              </w:rPr>
              <w:t>г. Пенза</w:t>
            </w:r>
          </w:p>
        </w:tc>
        <w:tc>
          <w:tcPr>
            <w:tcW w:w="4239" w:type="dxa"/>
            <w:tcMar>
              <w:top w:w="60" w:type="dxa"/>
              <w:left w:w="60" w:type="dxa"/>
              <w:bottom w:w="60" w:type="dxa"/>
              <w:right w:w="60" w:type="dxa"/>
            </w:tcMar>
            <w:hideMark/>
          </w:tcPr>
          <w:p w14:paraId="32E44F45" w14:textId="0B7DA95E" w:rsidR="006D583A" w:rsidRPr="005A7486" w:rsidRDefault="005A7486">
            <w:pPr>
              <w:jc w:val="right"/>
              <w:rPr>
                <w:rFonts w:ascii="Times New Roman" w:hAnsi="Times New Roman" w:cs="Times New Roman"/>
                <w:sz w:val="24"/>
                <w:szCs w:val="24"/>
                <w:lang w:val="ru-RU"/>
              </w:rPr>
            </w:pPr>
            <w:r w:rsidRPr="005A7486">
              <w:rPr>
                <w:rFonts w:ascii="Times New Roman" w:hAnsi="Times New Roman" w:cs="Times New Roman"/>
                <w:sz w:val="24"/>
                <w:szCs w:val="24"/>
                <w:lang w:val="ru-RU"/>
              </w:rPr>
              <w:t>16</w:t>
            </w:r>
            <w:r w:rsidR="006D583A" w:rsidRPr="005A7486">
              <w:rPr>
                <w:rFonts w:ascii="Times New Roman" w:hAnsi="Times New Roman" w:cs="Times New Roman"/>
                <w:sz w:val="24"/>
                <w:szCs w:val="24"/>
                <w:lang w:val="ru-RU"/>
              </w:rPr>
              <w:t>.0</w:t>
            </w:r>
            <w:r w:rsidRPr="005A7486">
              <w:rPr>
                <w:rFonts w:ascii="Times New Roman" w:hAnsi="Times New Roman" w:cs="Times New Roman"/>
                <w:sz w:val="24"/>
                <w:szCs w:val="24"/>
                <w:lang w:val="ru-RU"/>
              </w:rPr>
              <w:t>5</w:t>
            </w:r>
            <w:r w:rsidR="006D583A" w:rsidRPr="005A7486">
              <w:rPr>
                <w:rFonts w:ascii="Times New Roman" w:hAnsi="Times New Roman" w:cs="Times New Roman"/>
                <w:sz w:val="24"/>
                <w:szCs w:val="24"/>
                <w:lang w:val="ru-RU"/>
              </w:rPr>
              <w:t>.202</w:t>
            </w:r>
            <w:r w:rsidRPr="005A7486">
              <w:rPr>
                <w:rFonts w:ascii="Times New Roman" w:hAnsi="Times New Roman" w:cs="Times New Roman"/>
                <w:sz w:val="24"/>
                <w:szCs w:val="24"/>
                <w:lang w:val="ru-RU"/>
              </w:rPr>
              <w:t>4</w:t>
            </w:r>
          </w:p>
        </w:tc>
      </w:tr>
    </w:tbl>
    <w:p w14:paraId="572EBA04" w14:textId="77777777" w:rsidR="006D583A" w:rsidRPr="005A56FE" w:rsidRDefault="006D583A" w:rsidP="006D5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p>
    <w:p w14:paraId="36A2FF26" w14:textId="77777777" w:rsidR="006D583A" w:rsidRPr="005A56FE" w:rsidRDefault="006D583A" w:rsidP="006D5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5A56FE">
        <w:rPr>
          <w:rFonts w:ascii="Times New Roman" w:hAnsi="Times New Roman" w:cs="Times New Roman"/>
          <w:sz w:val="24"/>
          <w:szCs w:val="24"/>
          <w:lang w:val="ru-RU"/>
        </w:rPr>
        <w:t>Во исполнение Закона от 06.12.2011</w:t>
      </w:r>
      <w:r w:rsidRPr="005A56FE">
        <w:rPr>
          <w:rFonts w:ascii="Times New Roman" w:hAnsi="Times New Roman" w:cs="Times New Roman"/>
          <w:sz w:val="24"/>
          <w:szCs w:val="24"/>
        </w:rPr>
        <w:t> </w:t>
      </w:r>
      <w:r w:rsidRPr="005A56FE">
        <w:rPr>
          <w:rFonts w:ascii="Times New Roman" w:hAnsi="Times New Roman" w:cs="Times New Roman"/>
          <w:sz w:val="24"/>
          <w:szCs w:val="24"/>
          <w:lang w:val="ru-RU"/>
        </w:rPr>
        <w:t>№</w:t>
      </w:r>
      <w:r w:rsidRPr="005A56FE">
        <w:rPr>
          <w:rFonts w:ascii="Times New Roman" w:hAnsi="Times New Roman" w:cs="Times New Roman"/>
          <w:sz w:val="24"/>
          <w:szCs w:val="24"/>
        </w:rPr>
        <w:t> </w:t>
      </w:r>
      <w:r w:rsidRPr="005A56FE">
        <w:rPr>
          <w:rFonts w:ascii="Times New Roman" w:hAnsi="Times New Roman" w:cs="Times New Roman"/>
          <w:sz w:val="24"/>
          <w:szCs w:val="24"/>
          <w:lang w:val="ru-RU"/>
        </w:rPr>
        <w:t>402-ФЗ, приказа Минфина от 01.12.2010 № 157н, Федерального стандарта «Учетная политика, оценочные значения и ошибки», утвержденного приказом Минфина от 30.12.2017 № 274н,</w:t>
      </w:r>
    </w:p>
    <w:p w14:paraId="26232A86" w14:textId="77777777" w:rsidR="006D583A" w:rsidRDefault="006D583A" w:rsidP="006D5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r>
        <w:rPr>
          <w:rFonts w:ascii="Times New Roman" w:hAnsi="Times New Roman" w:cs="Times New Roman"/>
          <w:lang w:val="ru-RU"/>
        </w:rPr>
        <w:t>ПРИКАЗЫВАЮ:</w:t>
      </w:r>
    </w:p>
    <w:p w14:paraId="43299466" w14:textId="0D272286" w:rsidR="005A56FE" w:rsidRPr="005A56FE" w:rsidRDefault="006D583A" w:rsidP="005A56FE">
      <w:pPr>
        <w:rPr>
          <w:rFonts w:hAnsi="Times New Roman" w:cs="Times New Roman"/>
          <w:color w:val="000000"/>
          <w:sz w:val="24"/>
          <w:szCs w:val="24"/>
          <w:lang w:val="ru-RU"/>
        </w:rPr>
      </w:pPr>
      <w:r>
        <w:rPr>
          <w:rFonts w:ascii="Times New Roman" w:hAnsi="Times New Roman" w:cs="Times New Roman"/>
          <w:lang w:val="ru-RU"/>
        </w:rPr>
        <w:t xml:space="preserve">1. </w:t>
      </w:r>
      <w:r w:rsidR="005A56FE" w:rsidRPr="005A56FE">
        <w:rPr>
          <w:rFonts w:hAnsi="Times New Roman" w:cs="Times New Roman"/>
          <w:color w:val="000000"/>
          <w:sz w:val="24"/>
          <w:szCs w:val="24"/>
          <w:lang w:val="ru-RU"/>
        </w:rPr>
        <w:t>Утвердить учетную политику для целей бухгалтерского учета согласно приложению</w:t>
      </w:r>
      <w:r w:rsidR="005A7486">
        <w:rPr>
          <w:rFonts w:hAnsi="Times New Roman" w:cs="Times New Roman"/>
          <w:color w:val="000000"/>
          <w:sz w:val="24"/>
          <w:szCs w:val="24"/>
          <w:lang w:val="ru-RU"/>
        </w:rPr>
        <w:t xml:space="preserve">, </w:t>
      </w:r>
      <w:r w:rsidR="005A56FE" w:rsidRPr="005A56FE">
        <w:rPr>
          <w:rFonts w:hAnsi="Times New Roman" w:cs="Times New Roman"/>
          <w:color w:val="000000"/>
          <w:sz w:val="24"/>
          <w:szCs w:val="24"/>
          <w:lang w:val="ru-RU"/>
        </w:rPr>
        <w:t>действие</w:t>
      </w:r>
      <w:r w:rsidR="005A7486">
        <w:rPr>
          <w:rFonts w:hAnsi="Times New Roman" w:cs="Times New Roman"/>
          <w:color w:val="000000"/>
          <w:sz w:val="24"/>
          <w:szCs w:val="24"/>
          <w:lang w:val="ru-RU"/>
        </w:rPr>
        <w:t xml:space="preserve"> настоящей учетной политики применяется начиная</w:t>
      </w:r>
      <w:r w:rsidR="005A56FE" w:rsidRPr="005A56FE">
        <w:rPr>
          <w:rFonts w:hAnsi="Times New Roman" w:cs="Times New Roman"/>
          <w:color w:val="000000"/>
          <w:sz w:val="24"/>
          <w:szCs w:val="24"/>
          <w:lang w:val="ru-RU"/>
        </w:rPr>
        <w:t xml:space="preserve"> с</w:t>
      </w:r>
      <w:r w:rsidR="005A56FE">
        <w:rPr>
          <w:rFonts w:hAnsi="Times New Roman" w:cs="Times New Roman"/>
          <w:color w:val="000000"/>
          <w:sz w:val="24"/>
          <w:szCs w:val="24"/>
        </w:rPr>
        <w:t> </w:t>
      </w:r>
      <w:r w:rsidR="005A56FE" w:rsidRPr="005A56FE">
        <w:rPr>
          <w:rFonts w:hAnsi="Times New Roman" w:cs="Times New Roman"/>
          <w:color w:val="000000"/>
          <w:sz w:val="24"/>
          <w:szCs w:val="24"/>
          <w:lang w:val="ru-RU"/>
        </w:rPr>
        <w:t>01.01.2024.</w:t>
      </w:r>
    </w:p>
    <w:p w14:paraId="15DE3D71" w14:textId="2D2EF19C" w:rsidR="006D583A" w:rsidRDefault="006D583A" w:rsidP="006D5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2</w:t>
      </w:r>
      <w:r w:rsidRPr="005A56FE">
        <w:rPr>
          <w:rFonts w:ascii="Times New Roman" w:hAnsi="Times New Roman" w:cs="Times New Roman"/>
          <w:sz w:val="24"/>
          <w:szCs w:val="24"/>
          <w:lang w:val="ru-RU"/>
        </w:rPr>
        <w:t>. Довести до всех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14:paraId="34D0A326" w14:textId="62140E1F" w:rsidR="005A56FE" w:rsidRPr="005A56FE" w:rsidRDefault="005A56FE" w:rsidP="005A56FE">
      <w:pPr>
        <w:rPr>
          <w:rFonts w:hAnsi="Times New Roman" w:cs="Times New Roman"/>
          <w:color w:val="000000"/>
          <w:sz w:val="24"/>
          <w:szCs w:val="24"/>
          <w:lang w:val="ru-RU"/>
        </w:rPr>
      </w:pPr>
      <w:r w:rsidRPr="005A56FE">
        <w:rPr>
          <w:rFonts w:hAnsi="Times New Roman" w:cs="Times New Roman"/>
          <w:color w:val="000000"/>
          <w:sz w:val="24"/>
          <w:szCs w:val="24"/>
          <w:lang w:val="ru-RU"/>
        </w:rPr>
        <w:t>3. Опубликовать основные положения учетной политики на официальном сайте учреждения в течение</w:t>
      </w:r>
      <w:r>
        <w:rPr>
          <w:rFonts w:hAnsi="Times New Roman" w:cs="Times New Roman"/>
          <w:color w:val="000000"/>
          <w:sz w:val="24"/>
          <w:szCs w:val="24"/>
          <w:lang w:val="ru-RU"/>
        </w:rPr>
        <w:t xml:space="preserve"> </w:t>
      </w:r>
      <w:r w:rsidRPr="005A56FE">
        <w:rPr>
          <w:rFonts w:hAnsi="Times New Roman" w:cs="Times New Roman"/>
          <w:color w:val="000000"/>
          <w:sz w:val="24"/>
          <w:szCs w:val="24"/>
          <w:lang w:val="ru-RU"/>
        </w:rPr>
        <w:t>10 дней с даты утверждения.</w:t>
      </w:r>
    </w:p>
    <w:p w14:paraId="769B09B7" w14:textId="7DAA34A8" w:rsidR="005A56FE" w:rsidRPr="005A56FE" w:rsidRDefault="005A56FE" w:rsidP="005A56FE">
      <w:pPr>
        <w:rPr>
          <w:rFonts w:hAnsi="Times New Roman" w:cs="Times New Roman"/>
          <w:color w:val="000000"/>
          <w:sz w:val="24"/>
          <w:szCs w:val="24"/>
          <w:lang w:val="ru-RU"/>
        </w:rPr>
      </w:pPr>
      <w:r w:rsidRPr="005A56FE">
        <w:rPr>
          <w:rFonts w:hAnsi="Times New Roman" w:cs="Times New Roman"/>
          <w:color w:val="000000"/>
          <w:sz w:val="24"/>
          <w:szCs w:val="24"/>
          <w:lang w:val="ru-RU"/>
        </w:rPr>
        <w:t>4. Признать утратившим силу приказ от 2</w:t>
      </w:r>
      <w:r>
        <w:rPr>
          <w:rFonts w:hAnsi="Times New Roman" w:cs="Times New Roman"/>
          <w:color w:val="000000"/>
          <w:sz w:val="24"/>
          <w:szCs w:val="24"/>
          <w:lang w:val="ru-RU"/>
        </w:rPr>
        <w:t>3</w:t>
      </w:r>
      <w:r w:rsidRPr="005A56FE">
        <w:rPr>
          <w:rFonts w:hAnsi="Times New Roman" w:cs="Times New Roman"/>
          <w:color w:val="000000"/>
          <w:sz w:val="24"/>
          <w:szCs w:val="24"/>
          <w:lang w:val="ru-RU"/>
        </w:rPr>
        <w:t>.</w:t>
      </w:r>
      <w:r>
        <w:rPr>
          <w:rFonts w:hAnsi="Times New Roman" w:cs="Times New Roman"/>
          <w:color w:val="000000"/>
          <w:sz w:val="24"/>
          <w:szCs w:val="24"/>
          <w:lang w:val="ru-RU"/>
        </w:rPr>
        <w:t>04</w:t>
      </w:r>
      <w:r w:rsidRPr="005A56FE">
        <w:rPr>
          <w:rFonts w:hAnsi="Times New Roman" w:cs="Times New Roman"/>
          <w:color w:val="000000"/>
          <w:sz w:val="24"/>
          <w:szCs w:val="24"/>
          <w:lang w:val="ru-RU"/>
        </w:rPr>
        <w:t>.20</w:t>
      </w:r>
      <w:r>
        <w:rPr>
          <w:rFonts w:hAnsi="Times New Roman" w:cs="Times New Roman"/>
          <w:color w:val="000000"/>
          <w:sz w:val="24"/>
          <w:szCs w:val="24"/>
          <w:lang w:val="ru-RU"/>
        </w:rPr>
        <w:t>23</w:t>
      </w:r>
      <w:r w:rsidRPr="005A56FE">
        <w:rPr>
          <w:rFonts w:hAnsi="Times New Roman" w:cs="Times New Roman"/>
          <w:color w:val="000000"/>
          <w:sz w:val="24"/>
          <w:szCs w:val="24"/>
          <w:lang w:val="ru-RU"/>
        </w:rPr>
        <w:t xml:space="preserve"> № </w:t>
      </w:r>
      <w:r>
        <w:rPr>
          <w:rFonts w:hAnsi="Times New Roman" w:cs="Times New Roman"/>
          <w:color w:val="000000"/>
          <w:sz w:val="24"/>
          <w:szCs w:val="24"/>
          <w:lang w:val="ru-RU"/>
        </w:rPr>
        <w:t>43а</w:t>
      </w:r>
      <w:r w:rsidRPr="005A56FE">
        <w:rPr>
          <w:rFonts w:hAnsi="Times New Roman" w:cs="Times New Roman"/>
          <w:color w:val="000000"/>
          <w:sz w:val="24"/>
          <w:szCs w:val="24"/>
          <w:lang w:val="ru-RU"/>
        </w:rPr>
        <w:t xml:space="preserve"> «Об утверждении учетной политики для целей бухгалтерского учета».</w:t>
      </w:r>
    </w:p>
    <w:p w14:paraId="09E7D1AD" w14:textId="311157E4" w:rsidR="006D583A" w:rsidRPr="005A56FE" w:rsidRDefault="005A56FE" w:rsidP="006D5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Pr>
          <w:rFonts w:ascii="Times New Roman" w:hAnsi="Times New Roman" w:cs="Times New Roman"/>
          <w:sz w:val="24"/>
          <w:szCs w:val="24"/>
          <w:lang w:val="ru-RU"/>
        </w:rPr>
        <w:t>5</w:t>
      </w:r>
      <w:r w:rsidR="006D583A" w:rsidRPr="005A56FE">
        <w:rPr>
          <w:rFonts w:ascii="Times New Roman" w:hAnsi="Times New Roman" w:cs="Times New Roman"/>
          <w:sz w:val="24"/>
          <w:szCs w:val="24"/>
          <w:lang w:val="ru-RU"/>
        </w:rPr>
        <w:t>. Контроль за исполнением приказа возложить на главного бухгалтера Н.А. Гордееву</w:t>
      </w:r>
    </w:p>
    <w:p w14:paraId="1D63811D" w14:textId="77777777" w:rsidR="006D583A" w:rsidRDefault="006D583A" w:rsidP="006D5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rPr>
        <w:t> </w:t>
      </w:r>
    </w:p>
    <w:p w14:paraId="0D5CEFE8" w14:textId="77777777" w:rsidR="006D583A" w:rsidRDefault="006D583A" w:rsidP="006D5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rPr>
        <w:t> </w:t>
      </w:r>
    </w:p>
    <w:tbl>
      <w:tblPr>
        <w:tblW w:w="8580" w:type="dxa"/>
        <w:tblLook w:val="04A0" w:firstRow="1" w:lastRow="0" w:firstColumn="1" w:lastColumn="0" w:noHBand="0" w:noVBand="1"/>
      </w:tblPr>
      <w:tblGrid>
        <w:gridCol w:w="3746"/>
        <w:gridCol w:w="283"/>
        <w:gridCol w:w="1988"/>
        <w:gridCol w:w="252"/>
        <w:gridCol w:w="2311"/>
      </w:tblGrid>
      <w:tr w:rsidR="006D583A" w14:paraId="253C47C0" w14:textId="77777777" w:rsidTr="006D583A">
        <w:tc>
          <w:tcPr>
            <w:tcW w:w="3746" w:type="dxa"/>
            <w:tcMar>
              <w:top w:w="60" w:type="dxa"/>
              <w:left w:w="60" w:type="dxa"/>
              <w:bottom w:w="60" w:type="dxa"/>
              <w:right w:w="60" w:type="dxa"/>
            </w:tcMar>
            <w:vAlign w:val="bottom"/>
            <w:hideMark/>
          </w:tcPr>
          <w:p w14:paraId="416C5DDD" w14:textId="77777777" w:rsidR="006D583A" w:rsidRDefault="006D583A">
            <w:pPr>
              <w:rPr>
                <w:rFonts w:ascii="Times New Roman" w:hAnsi="Times New Roman" w:cs="Times New Roman"/>
              </w:rPr>
            </w:pPr>
            <w:proofErr w:type="spellStart"/>
            <w:r>
              <w:rPr>
                <w:rFonts w:ascii="Times New Roman" w:hAnsi="Times New Roman" w:cs="Times New Roman"/>
              </w:rPr>
              <w:t>Директор</w:t>
            </w:r>
            <w:proofErr w:type="spellEnd"/>
          </w:p>
        </w:tc>
        <w:tc>
          <w:tcPr>
            <w:tcW w:w="283" w:type="dxa"/>
            <w:tcMar>
              <w:top w:w="60" w:type="dxa"/>
              <w:left w:w="60" w:type="dxa"/>
              <w:bottom w:w="60" w:type="dxa"/>
              <w:right w:w="60" w:type="dxa"/>
            </w:tcMar>
            <w:hideMark/>
          </w:tcPr>
          <w:p w14:paraId="7559C52B" w14:textId="77777777" w:rsidR="006D583A" w:rsidRDefault="006D583A">
            <w:pPr>
              <w:rPr>
                <w:rFonts w:ascii="Times New Roman" w:hAnsi="Times New Roman" w:cs="Times New Roman"/>
              </w:rPr>
            </w:pPr>
            <w:r>
              <w:rPr>
                <w:rFonts w:ascii="Times New Roman" w:hAnsi="Times New Roman" w:cs="Times New Roman"/>
              </w:rPr>
              <w:t> </w:t>
            </w:r>
          </w:p>
        </w:tc>
        <w:tc>
          <w:tcPr>
            <w:tcW w:w="1988" w:type="dxa"/>
            <w:tcBorders>
              <w:top w:val="nil"/>
              <w:left w:val="nil"/>
              <w:bottom w:val="single" w:sz="8" w:space="0" w:color="000000"/>
              <w:right w:val="nil"/>
            </w:tcBorders>
            <w:tcMar>
              <w:top w:w="60" w:type="dxa"/>
              <w:left w:w="60" w:type="dxa"/>
              <w:bottom w:w="60" w:type="dxa"/>
              <w:right w:w="60" w:type="dxa"/>
            </w:tcMar>
            <w:hideMark/>
          </w:tcPr>
          <w:p w14:paraId="0FEDF351" w14:textId="77777777" w:rsidR="006D583A" w:rsidRDefault="006D583A">
            <w:pPr>
              <w:jc w:val="center"/>
              <w:rPr>
                <w:rFonts w:ascii="Times New Roman" w:hAnsi="Times New Roman" w:cs="Times New Roman"/>
              </w:rPr>
            </w:pPr>
            <w:r>
              <w:rPr>
                <w:rFonts w:ascii="Times New Roman" w:hAnsi="Times New Roman" w:cs="Times New Roman"/>
              </w:rPr>
              <w:t> </w:t>
            </w:r>
          </w:p>
        </w:tc>
        <w:tc>
          <w:tcPr>
            <w:tcW w:w="0" w:type="auto"/>
            <w:tcMar>
              <w:top w:w="60" w:type="dxa"/>
              <w:left w:w="60" w:type="dxa"/>
              <w:bottom w:w="60" w:type="dxa"/>
              <w:right w:w="60" w:type="dxa"/>
            </w:tcMar>
            <w:hideMark/>
          </w:tcPr>
          <w:p w14:paraId="369C2518" w14:textId="77777777" w:rsidR="006D583A" w:rsidRDefault="006D583A">
            <w:pPr>
              <w:jc w:val="center"/>
              <w:rPr>
                <w:rFonts w:ascii="Times New Roman" w:hAnsi="Times New Roman" w:cs="Times New Roman"/>
              </w:rPr>
            </w:pPr>
            <w:r>
              <w:rPr>
                <w:rFonts w:ascii="Times New Roman" w:hAnsi="Times New Roman" w:cs="Times New Roman"/>
              </w:rPr>
              <w:t> </w:t>
            </w:r>
          </w:p>
        </w:tc>
        <w:tc>
          <w:tcPr>
            <w:tcW w:w="0" w:type="auto"/>
            <w:tcMar>
              <w:top w:w="60" w:type="dxa"/>
              <w:left w:w="60" w:type="dxa"/>
              <w:bottom w:w="60" w:type="dxa"/>
              <w:right w:w="60" w:type="dxa"/>
            </w:tcMar>
            <w:vAlign w:val="bottom"/>
            <w:hideMark/>
          </w:tcPr>
          <w:p w14:paraId="1F47EC2D" w14:textId="4947A7B5" w:rsidR="006D583A" w:rsidRDefault="006D583A">
            <w:pPr>
              <w:jc w:val="right"/>
              <w:rPr>
                <w:rFonts w:ascii="Times New Roman" w:hAnsi="Times New Roman" w:cs="Times New Roman"/>
              </w:rPr>
            </w:pPr>
            <w:r>
              <w:rPr>
                <w:rFonts w:ascii="Times New Roman" w:hAnsi="Times New Roman" w:cs="Times New Roman"/>
              </w:rPr>
              <w:t>В.</w:t>
            </w:r>
            <w:r>
              <w:rPr>
                <w:rFonts w:ascii="Times New Roman" w:hAnsi="Times New Roman" w:cs="Times New Roman"/>
                <w:lang w:val="ru-RU"/>
              </w:rPr>
              <w:t xml:space="preserve"> </w:t>
            </w:r>
            <w:r>
              <w:rPr>
                <w:rFonts w:ascii="Times New Roman" w:hAnsi="Times New Roman" w:cs="Times New Roman"/>
              </w:rPr>
              <w:t>Н.</w:t>
            </w:r>
            <w:r>
              <w:rPr>
                <w:rFonts w:ascii="Times New Roman" w:hAnsi="Times New Roman" w:cs="Times New Roman"/>
                <w:lang w:val="ru-RU"/>
              </w:rPr>
              <w:t xml:space="preserve"> </w:t>
            </w:r>
            <w:proofErr w:type="spellStart"/>
            <w:r>
              <w:rPr>
                <w:rFonts w:ascii="Times New Roman" w:hAnsi="Times New Roman" w:cs="Times New Roman"/>
              </w:rPr>
              <w:t>Ануфриев</w:t>
            </w:r>
            <w:proofErr w:type="spellEnd"/>
          </w:p>
        </w:tc>
      </w:tr>
    </w:tbl>
    <w:p w14:paraId="14995C95" w14:textId="77777777" w:rsidR="006D583A" w:rsidRDefault="006D583A" w:rsidP="006D583A">
      <w:pPr>
        <w:rPr>
          <w:rFonts w:hAnsi="Times New Roman" w:cs="Times New Roman"/>
          <w:color w:val="000000"/>
          <w:sz w:val="24"/>
          <w:szCs w:val="24"/>
          <w:lang w:val="ru-RU"/>
        </w:rPr>
      </w:pPr>
    </w:p>
    <w:p w14:paraId="59B6933C" w14:textId="77777777" w:rsidR="006D583A" w:rsidRDefault="006D583A">
      <w:pPr>
        <w:rPr>
          <w:rFonts w:hAnsi="Times New Roman" w:cs="Times New Roman"/>
          <w:color w:val="000000"/>
          <w:sz w:val="24"/>
          <w:szCs w:val="24"/>
        </w:rPr>
      </w:pPr>
    </w:p>
    <w:tbl>
      <w:tblPr>
        <w:tblW w:w="0" w:type="auto"/>
        <w:jc w:val="right"/>
        <w:tblCellMar>
          <w:top w:w="15" w:type="dxa"/>
          <w:left w:w="15" w:type="dxa"/>
          <w:bottom w:w="15" w:type="dxa"/>
          <w:right w:w="15" w:type="dxa"/>
        </w:tblCellMar>
        <w:tblLook w:val="0600" w:firstRow="0" w:lastRow="0" w:firstColumn="0" w:lastColumn="0" w:noHBand="1" w:noVBand="1"/>
      </w:tblPr>
      <w:tblGrid>
        <w:gridCol w:w="3156"/>
      </w:tblGrid>
      <w:tr w:rsidR="00205A89" w:rsidRPr="005A7486" w14:paraId="55A0FF1E" w14:textId="77777777" w:rsidTr="006D583A">
        <w:trPr>
          <w:jc w:val="right"/>
        </w:trPr>
        <w:tc>
          <w:tcPr>
            <w:tcW w:w="0" w:type="auto"/>
            <w:tcMar>
              <w:top w:w="75" w:type="dxa"/>
              <w:left w:w="75" w:type="dxa"/>
              <w:bottom w:w="75" w:type="dxa"/>
              <w:right w:w="75" w:type="dxa"/>
            </w:tcMar>
          </w:tcPr>
          <w:p w14:paraId="7CFECA3A" w14:textId="4FE36704" w:rsidR="00205A89" w:rsidRPr="00522562" w:rsidRDefault="00000000" w:rsidP="00522562">
            <w:pPr>
              <w:jc w:val="right"/>
              <w:rPr>
                <w:lang w:val="ru-RU"/>
              </w:rPr>
            </w:pPr>
            <w:r w:rsidRPr="00803E7E">
              <w:rPr>
                <w:rFonts w:hAnsi="Times New Roman" w:cs="Times New Roman"/>
                <w:sz w:val="24"/>
                <w:szCs w:val="24"/>
                <w:lang w:val="ru-RU"/>
              </w:rPr>
              <w:lastRenderedPageBreak/>
              <w:t>Приложение</w:t>
            </w:r>
            <w:r w:rsidRPr="00803E7E">
              <w:rPr>
                <w:lang w:val="ru-RU"/>
              </w:rPr>
              <w:br/>
            </w:r>
            <w:r w:rsidRPr="00803E7E">
              <w:rPr>
                <w:rFonts w:hAnsi="Times New Roman" w:cs="Times New Roman"/>
                <w:sz w:val="24"/>
                <w:szCs w:val="24"/>
                <w:lang w:val="ru-RU"/>
              </w:rPr>
              <w:t xml:space="preserve">к приказу </w:t>
            </w:r>
            <w:bookmarkStart w:id="0" w:name="_Hlk130397217"/>
            <w:r w:rsidRPr="00803E7E">
              <w:rPr>
                <w:rFonts w:hAnsi="Times New Roman" w:cs="Times New Roman"/>
                <w:sz w:val="24"/>
                <w:szCs w:val="24"/>
                <w:lang w:val="ru-RU"/>
              </w:rPr>
              <w:t xml:space="preserve">от </w:t>
            </w:r>
            <w:bookmarkStart w:id="1" w:name="_Hlk130476822"/>
            <w:r w:rsidR="005A7486" w:rsidRPr="005A7486">
              <w:rPr>
                <w:rFonts w:hAnsi="Times New Roman" w:cs="Times New Roman"/>
                <w:sz w:val="24"/>
                <w:szCs w:val="24"/>
                <w:lang w:val="ru-RU"/>
              </w:rPr>
              <w:t>16</w:t>
            </w:r>
            <w:r w:rsidRPr="005A7486">
              <w:rPr>
                <w:rFonts w:hAnsi="Times New Roman" w:cs="Times New Roman"/>
                <w:sz w:val="24"/>
                <w:szCs w:val="24"/>
                <w:lang w:val="ru-RU"/>
              </w:rPr>
              <w:t>.</w:t>
            </w:r>
            <w:r w:rsidR="00522562" w:rsidRPr="005A7486">
              <w:rPr>
                <w:rFonts w:hAnsi="Times New Roman" w:cs="Times New Roman"/>
                <w:sz w:val="24"/>
                <w:szCs w:val="24"/>
                <w:lang w:val="ru-RU"/>
              </w:rPr>
              <w:t>0</w:t>
            </w:r>
            <w:r w:rsidR="005A7486" w:rsidRPr="005A7486">
              <w:rPr>
                <w:rFonts w:hAnsi="Times New Roman" w:cs="Times New Roman"/>
                <w:sz w:val="24"/>
                <w:szCs w:val="24"/>
                <w:lang w:val="ru-RU"/>
              </w:rPr>
              <w:t>5</w:t>
            </w:r>
            <w:r w:rsidRPr="005A7486">
              <w:rPr>
                <w:rFonts w:hAnsi="Times New Roman" w:cs="Times New Roman"/>
                <w:sz w:val="24"/>
                <w:szCs w:val="24"/>
                <w:lang w:val="ru-RU"/>
              </w:rPr>
              <w:t>.202</w:t>
            </w:r>
            <w:r w:rsidR="005A7486" w:rsidRPr="005A7486">
              <w:rPr>
                <w:rFonts w:hAnsi="Times New Roman" w:cs="Times New Roman"/>
                <w:sz w:val="24"/>
                <w:szCs w:val="24"/>
                <w:lang w:val="ru-RU"/>
              </w:rPr>
              <w:t>4</w:t>
            </w:r>
            <w:r w:rsidRPr="005A7486">
              <w:rPr>
                <w:rFonts w:hAnsi="Times New Roman" w:cs="Times New Roman"/>
                <w:sz w:val="24"/>
                <w:szCs w:val="24"/>
              </w:rPr>
              <w:t> </w:t>
            </w:r>
            <w:r w:rsidRPr="005A7486">
              <w:rPr>
                <w:rFonts w:hAnsi="Times New Roman" w:cs="Times New Roman"/>
                <w:sz w:val="24"/>
                <w:szCs w:val="24"/>
                <w:lang w:val="ru-RU"/>
              </w:rPr>
              <w:t>№</w:t>
            </w:r>
            <w:r w:rsidRPr="005A7486">
              <w:rPr>
                <w:rFonts w:hAnsi="Times New Roman" w:cs="Times New Roman"/>
                <w:sz w:val="24"/>
                <w:szCs w:val="24"/>
              </w:rPr>
              <w:t> </w:t>
            </w:r>
            <w:bookmarkEnd w:id="0"/>
            <w:bookmarkEnd w:id="1"/>
            <w:r w:rsidR="005A7486" w:rsidRPr="005A7486">
              <w:rPr>
                <w:rFonts w:hAnsi="Times New Roman" w:cs="Times New Roman"/>
                <w:sz w:val="24"/>
                <w:szCs w:val="24"/>
                <w:lang w:val="ru-RU"/>
              </w:rPr>
              <w:t>56</w:t>
            </w:r>
          </w:p>
        </w:tc>
      </w:tr>
      <w:tr w:rsidR="00205A89" w:rsidRPr="005A7486" w14:paraId="5BC9D7FD" w14:textId="77777777" w:rsidTr="006D583A">
        <w:trPr>
          <w:jc w:val="right"/>
        </w:trPr>
        <w:tc>
          <w:tcPr>
            <w:tcW w:w="0" w:type="auto"/>
            <w:tcMar>
              <w:top w:w="75" w:type="dxa"/>
              <w:left w:w="75" w:type="dxa"/>
              <w:bottom w:w="75" w:type="dxa"/>
              <w:right w:w="75" w:type="dxa"/>
            </w:tcMar>
            <w:vAlign w:val="center"/>
          </w:tcPr>
          <w:p w14:paraId="1C67F90B" w14:textId="77777777" w:rsidR="00205A89" w:rsidRPr="00803E7E" w:rsidRDefault="00205A89">
            <w:pPr>
              <w:ind w:left="75" w:right="75"/>
              <w:rPr>
                <w:rFonts w:hAnsi="Times New Roman" w:cs="Times New Roman"/>
                <w:color w:val="000000"/>
                <w:sz w:val="24"/>
                <w:szCs w:val="24"/>
                <w:lang w:val="ru-RU"/>
              </w:rPr>
            </w:pPr>
          </w:p>
        </w:tc>
      </w:tr>
    </w:tbl>
    <w:p w14:paraId="696FD934" w14:textId="77777777" w:rsidR="00205A89" w:rsidRPr="006D583A" w:rsidRDefault="00000000">
      <w:pPr>
        <w:jc w:val="center"/>
        <w:rPr>
          <w:rFonts w:hAnsi="Times New Roman" w:cs="Times New Roman"/>
          <w:color w:val="000000"/>
          <w:sz w:val="24"/>
          <w:szCs w:val="24"/>
          <w:lang w:val="ru-RU"/>
        </w:rPr>
      </w:pPr>
      <w:r w:rsidRPr="006D583A">
        <w:rPr>
          <w:rFonts w:hAnsi="Times New Roman" w:cs="Times New Roman"/>
          <w:b/>
          <w:bCs/>
          <w:color w:val="000000"/>
          <w:sz w:val="24"/>
          <w:szCs w:val="24"/>
          <w:lang w:val="ru-RU"/>
        </w:rPr>
        <w:t>Учетная политика для целей бухгалтерского учета</w:t>
      </w:r>
    </w:p>
    <w:p w14:paraId="02EC86FF" w14:textId="77777777" w:rsidR="00205A89" w:rsidRPr="006D583A" w:rsidRDefault="00000000">
      <w:pPr>
        <w:jc w:val="center"/>
        <w:rPr>
          <w:rFonts w:hAnsi="Times New Roman" w:cs="Times New Roman"/>
          <w:color w:val="000000"/>
          <w:sz w:val="24"/>
          <w:szCs w:val="24"/>
          <w:lang w:val="ru-RU"/>
        </w:rPr>
      </w:pPr>
      <w:r>
        <w:rPr>
          <w:rFonts w:hAnsi="Times New Roman" w:cs="Times New Roman"/>
          <w:b/>
          <w:bCs/>
          <w:color w:val="000000"/>
          <w:sz w:val="24"/>
          <w:szCs w:val="24"/>
        </w:rPr>
        <w:t> </w:t>
      </w:r>
    </w:p>
    <w:p w14:paraId="470395B7" w14:textId="2BD12F08"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Учетная политика</w:t>
      </w:r>
      <w:r>
        <w:rPr>
          <w:rFonts w:hAnsi="Times New Roman" w:cs="Times New Roman"/>
          <w:color w:val="000000"/>
          <w:sz w:val="24"/>
          <w:szCs w:val="24"/>
        </w:rPr>
        <w:t> </w:t>
      </w:r>
      <w:r w:rsidR="006D583A">
        <w:rPr>
          <w:rFonts w:ascii="Times New Roman" w:hAnsi="Times New Roman" w:cs="Times New Roman"/>
          <w:sz w:val="24"/>
          <w:szCs w:val="24"/>
          <w:lang w:val="ru-RU"/>
        </w:rPr>
        <w:t xml:space="preserve">МБУ «Центр хореографического искусства г. Пензы»"» </w:t>
      </w:r>
      <w:r w:rsidRPr="006D583A">
        <w:rPr>
          <w:rFonts w:hAnsi="Times New Roman" w:cs="Times New Roman"/>
          <w:color w:val="000000"/>
          <w:sz w:val="24"/>
          <w:szCs w:val="24"/>
          <w:lang w:val="ru-RU"/>
        </w:rPr>
        <w:t>(далее – учреждение) разработана в</w:t>
      </w:r>
      <w:r>
        <w:rPr>
          <w:rFonts w:hAnsi="Times New Roman" w:cs="Times New Roman"/>
          <w:color w:val="000000"/>
          <w:sz w:val="24"/>
          <w:szCs w:val="24"/>
        </w:rPr>
        <w:t> </w:t>
      </w:r>
      <w:r w:rsidRPr="006D583A">
        <w:rPr>
          <w:rFonts w:hAnsi="Times New Roman" w:cs="Times New Roman"/>
          <w:color w:val="000000"/>
          <w:sz w:val="24"/>
          <w:szCs w:val="24"/>
          <w:lang w:val="ru-RU"/>
        </w:rPr>
        <w:t>соответствии:</w:t>
      </w:r>
    </w:p>
    <w:p w14:paraId="6F936658" w14:textId="5D967601" w:rsidR="00205A89" w:rsidRDefault="00000000">
      <w:pPr>
        <w:numPr>
          <w:ilvl w:val="0"/>
          <w:numId w:val="1"/>
        </w:numPr>
        <w:ind w:left="780" w:right="180"/>
        <w:contextualSpacing/>
        <w:rPr>
          <w:rFonts w:hAnsi="Times New Roman" w:cs="Times New Roman"/>
          <w:color w:val="000000"/>
          <w:sz w:val="24"/>
          <w:szCs w:val="24"/>
        </w:rPr>
      </w:pPr>
      <w:r w:rsidRPr="006D583A">
        <w:rPr>
          <w:rFonts w:hAnsi="Times New Roman" w:cs="Times New Roman"/>
          <w:color w:val="000000"/>
          <w:sz w:val="24"/>
          <w:szCs w:val="24"/>
          <w:lang w:val="ru-RU"/>
        </w:rPr>
        <w:t>с</w:t>
      </w:r>
      <w:r>
        <w:rPr>
          <w:rFonts w:hAnsi="Times New Roman" w:cs="Times New Roman"/>
          <w:color w:val="000000"/>
          <w:sz w:val="24"/>
          <w:szCs w:val="24"/>
        </w:rPr>
        <w:t> </w:t>
      </w:r>
      <w:r w:rsidRPr="006D583A">
        <w:rPr>
          <w:rFonts w:hAnsi="Times New Roman" w:cs="Times New Roman"/>
          <w:color w:val="000000"/>
          <w:sz w:val="24"/>
          <w:szCs w:val="24"/>
          <w:lang w:val="ru-RU"/>
        </w:rPr>
        <w:t>Инструкцией к Единому плану счетов № 157н «Об утверждении Единого плана</w:t>
      </w:r>
      <w:r>
        <w:rPr>
          <w:rFonts w:hAnsi="Times New Roman" w:cs="Times New Roman"/>
          <w:color w:val="000000"/>
          <w:sz w:val="24"/>
          <w:szCs w:val="24"/>
        </w:rPr>
        <w:t> </w:t>
      </w:r>
      <w:r w:rsidRPr="006D583A">
        <w:rPr>
          <w:rFonts w:hAnsi="Times New Roman" w:cs="Times New Roman"/>
          <w:color w:val="000000"/>
          <w:sz w:val="24"/>
          <w:szCs w:val="24"/>
          <w:lang w:val="ru-RU"/>
        </w:rPr>
        <w:t>счетов бухгалтерского учета для органов государственной власти (государственных органов), органов местного самоуправления, органов</w:t>
      </w:r>
      <w:r>
        <w:rPr>
          <w:rFonts w:hAnsi="Times New Roman" w:cs="Times New Roman"/>
          <w:color w:val="000000"/>
          <w:sz w:val="24"/>
          <w:szCs w:val="24"/>
        </w:rPr>
        <w:t> </w:t>
      </w:r>
      <w:r w:rsidRPr="006D583A">
        <w:rPr>
          <w:rFonts w:hAnsi="Times New Roman" w:cs="Times New Roman"/>
          <w:color w:val="000000"/>
          <w:sz w:val="24"/>
          <w:szCs w:val="24"/>
          <w:lang w:val="ru-RU"/>
        </w:rPr>
        <w:t>управления государственными внебюджетными фондами, государственных</w:t>
      </w:r>
      <w:r>
        <w:rPr>
          <w:rFonts w:hAnsi="Times New Roman" w:cs="Times New Roman"/>
          <w:color w:val="000000"/>
          <w:sz w:val="24"/>
          <w:szCs w:val="24"/>
        </w:rPr>
        <w:t> </w:t>
      </w:r>
      <w:r w:rsidRPr="006D583A">
        <w:rPr>
          <w:rFonts w:hAnsi="Times New Roman" w:cs="Times New Roman"/>
          <w:color w:val="000000"/>
          <w:sz w:val="24"/>
          <w:szCs w:val="24"/>
          <w:lang w:val="ru-RU"/>
        </w:rPr>
        <w:t>академий наук, государственных (муниципальных) учреждений и Инструкции по</w:t>
      </w:r>
      <w:r>
        <w:rPr>
          <w:rFonts w:hAnsi="Times New Roman" w:cs="Times New Roman"/>
          <w:color w:val="000000"/>
          <w:sz w:val="24"/>
          <w:szCs w:val="24"/>
        </w:rPr>
        <w:t> </w:t>
      </w:r>
      <w:r w:rsidRPr="006D583A">
        <w:rPr>
          <w:rFonts w:hAnsi="Times New Roman" w:cs="Times New Roman"/>
          <w:color w:val="000000"/>
          <w:sz w:val="24"/>
          <w:szCs w:val="24"/>
          <w:lang w:val="ru-RU"/>
        </w:rPr>
        <w:t xml:space="preserve">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r w:rsidR="000717FF">
        <w:rPr>
          <w:rFonts w:hAnsi="Times New Roman" w:cs="Times New Roman"/>
          <w:color w:val="000000"/>
          <w:sz w:val="24"/>
          <w:szCs w:val="24"/>
          <w:lang w:val="ru-RU"/>
        </w:rPr>
        <w:t xml:space="preserve"> с изменениями</w:t>
      </w:r>
      <w:r>
        <w:rPr>
          <w:rFonts w:hAnsi="Times New Roman" w:cs="Times New Roman"/>
          <w:color w:val="000000"/>
          <w:sz w:val="24"/>
          <w:szCs w:val="24"/>
        </w:rPr>
        <w:t>;</w:t>
      </w:r>
    </w:p>
    <w:p w14:paraId="04CA3F26" w14:textId="77777777" w:rsidR="00205A89" w:rsidRDefault="00000000">
      <w:pPr>
        <w:numPr>
          <w:ilvl w:val="0"/>
          <w:numId w:val="1"/>
        </w:numPr>
        <w:ind w:left="780" w:right="180"/>
        <w:contextualSpacing/>
        <w:rPr>
          <w:rFonts w:hAnsi="Times New Roman" w:cs="Times New Roman"/>
          <w:color w:val="000000"/>
          <w:sz w:val="24"/>
          <w:szCs w:val="24"/>
        </w:rPr>
      </w:pPr>
      <w:r w:rsidRPr="006D583A">
        <w:rPr>
          <w:rFonts w:hAnsi="Times New Roman" w:cs="Times New Roman"/>
          <w:color w:val="000000"/>
          <w:sz w:val="24"/>
          <w:szCs w:val="24"/>
          <w:lang w:val="ru-RU"/>
        </w:rPr>
        <w:t>приказом Минфина от 16.12.2010 №</w:t>
      </w:r>
      <w:r>
        <w:rPr>
          <w:rFonts w:hAnsi="Times New Roman" w:cs="Times New Roman"/>
          <w:color w:val="000000"/>
          <w:sz w:val="24"/>
          <w:szCs w:val="24"/>
        </w:rPr>
        <w:t> </w:t>
      </w:r>
      <w:r w:rsidRPr="006D583A">
        <w:rPr>
          <w:rFonts w:hAnsi="Times New Roman" w:cs="Times New Roman"/>
          <w:color w:val="000000"/>
          <w:sz w:val="24"/>
          <w:szCs w:val="24"/>
          <w:lang w:val="ru-RU"/>
        </w:rPr>
        <w:t>174н «Об утверждении Плана счетов</w:t>
      </w:r>
      <w:r>
        <w:rPr>
          <w:rFonts w:hAnsi="Times New Roman" w:cs="Times New Roman"/>
          <w:color w:val="000000"/>
          <w:sz w:val="24"/>
          <w:szCs w:val="24"/>
        </w:rPr>
        <w:t> </w:t>
      </w:r>
      <w:r w:rsidRPr="006D583A">
        <w:rPr>
          <w:rFonts w:hAnsi="Times New Roman" w:cs="Times New Roman"/>
          <w:color w:val="000000"/>
          <w:sz w:val="24"/>
          <w:szCs w:val="24"/>
          <w:lang w:val="ru-RU"/>
        </w:rPr>
        <w:t>бухгалтерского учета бюджетных учреждений и Инструкции по его применению»</w:t>
      </w:r>
      <w:r>
        <w:rPr>
          <w:rFonts w:hAnsi="Times New Roman" w:cs="Times New Roman"/>
          <w:color w:val="000000"/>
          <w:sz w:val="24"/>
          <w:szCs w:val="24"/>
        </w:rPr>
        <w:t> (</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174н);</w:t>
      </w:r>
    </w:p>
    <w:p w14:paraId="5DE54DF9" w14:textId="77777777" w:rsidR="00205A89" w:rsidRPr="006D583A" w:rsidRDefault="00000000">
      <w:pPr>
        <w:numPr>
          <w:ilvl w:val="0"/>
          <w:numId w:val="1"/>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40ED3A00" w14:textId="77777777" w:rsidR="00205A89" w:rsidRPr="006D583A" w:rsidRDefault="00000000">
      <w:pPr>
        <w:numPr>
          <w:ilvl w:val="0"/>
          <w:numId w:val="1"/>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14:paraId="67D6E518" w14:textId="77777777" w:rsidR="00205A89" w:rsidRDefault="00000000">
      <w:pPr>
        <w:numPr>
          <w:ilvl w:val="0"/>
          <w:numId w:val="1"/>
        </w:numPr>
        <w:ind w:left="780" w:right="180"/>
        <w:contextualSpacing/>
        <w:rPr>
          <w:rFonts w:hAnsi="Times New Roman" w:cs="Times New Roman"/>
          <w:color w:val="000000"/>
          <w:sz w:val="24"/>
          <w:szCs w:val="24"/>
        </w:rPr>
      </w:pPr>
      <w:r w:rsidRPr="006D583A">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14:paraId="3A1FB46B" w14:textId="77777777" w:rsidR="00205A89" w:rsidRDefault="00000000">
      <w:pPr>
        <w:numPr>
          <w:ilvl w:val="0"/>
          <w:numId w:val="1"/>
        </w:numPr>
        <w:ind w:left="780" w:right="180"/>
        <w:contextualSpacing/>
        <w:rPr>
          <w:rFonts w:hAnsi="Times New Roman" w:cs="Times New Roman"/>
          <w:color w:val="000000"/>
          <w:sz w:val="24"/>
          <w:szCs w:val="24"/>
        </w:rPr>
      </w:pPr>
      <w:r w:rsidRPr="006D583A">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61н);</w:t>
      </w:r>
    </w:p>
    <w:p w14:paraId="6D593985" w14:textId="4F2E3794" w:rsidR="00205A89" w:rsidRPr="005A56FE" w:rsidRDefault="00000000" w:rsidP="005A56FE">
      <w:pPr>
        <w:numPr>
          <w:ilvl w:val="0"/>
          <w:numId w:val="47"/>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 xml:space="preserve">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w:t>
      </w:r>
      <w:r w:rsidRPr="006D583A">
        <w:rPr>
          <w:rFonts w:hAnsi="Times New Roman" w:cs="Times New Roman"/>
          <w:color w:val="000000"/>
          <w:sz w:val="24"/>
          <w:szCs w:val="24"/>
          <w:lang w:val="ru-RU"/>
        </w:rPr>
        <w:lastRenderedPageBreak/>
        <w:t>№122н, 124н (далее – соответственно СГС «Влияние изменений курсов иностранных валют», СГС «Резервы»), от 07.12.2018 № 256н (далее – СГС «Запасы»), от 29.06.2018 № 145н</w:t>
      </w:r>
      <w:r>
        <w:rPr>
          <w:rFonts w:hAnsi="Times New Roman" w:cs="Times New Roman"/>
          <w:color w:val="000000"/>
          <w:sz w:val="24"/>
          <w:szCs w:val="24"/>
        </w:rPr>
        <w:t> </w:t>
      </w:r>
      <w:r w:rsidRPr="006D583A">
        <w:rPr>
          <w:rFonts w:hAnsi="Times New Roman" w:cs="Times New Roman"/>
          <w:color w:val="000000"/>
          <w:sz w:val="24"/>
          <w:szCs w:val="24"/>
          <w:lang w:val="ru-RU"/>
        </w:rPr>
        <w:t>(далее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r w:rsidR="005A56FE">
        <w:rPr>
          <w:rFonts w:hAnsi="Times New Roman" w:cs="Times New Roman"/>
          <w:color w:val="000000"/>
          <w:sz w:val="24"/>
          <w:szCs w:val="24"/>
          <w:lang w:val="ru-RU"/>
        </w:rPr>
        <w:t>,</w:t>
      </w:r>
      <w:r w:rsidR="005A56FE" w:rsidRPr="005A56FE">
        <w:rPr>
          <w:rFonts w:hAnsi="Times New Roman" w:cs="Times New Roman"/>
          <w:color w:val="000000"/>
          <w:sz w:val="24"/>
          <w:szCs w:val="24"/>
          <w:lang w:val="ru-RU"/>
        </w:rPr>
        <w:t xml:space="preserve"> от 30.10.2020 № 254н (далее – СГС «Метод долевого участия»), от 16.12.2020 № 310н (далее – СГС «Биологические активы»).</w:t>
      </w:r>
    </w:p>
    <w:p w14:paraId="13009C8E" w14:textId="77777777" w:rsidR="00205A89" w:rsidRDefault="00000000">
      <w:pPr>
        <w:rPr>
          <w:rFonts w:hAnsi="Times New Roman" w:cs="Times New Roman"/>
          <w:color w:val="000000"/>
          <w:sz w:val="24"/>
          <w:szCs w:val="24"/>
        </w:rPr>
      </w:pPr>
      <w:r w:rsidRPr="006D583A">
        <w:rPr>
          <w:rFonts w:hAnsi="Times New Roman" w:cs="Times New Roman"/>
          <w:color w:val="000000"/>
          <w:sz w:val="24"/>
          <w:szCs w:val="24"/>
          <w:lang w:val="ru-RU"/>
        </w:rPr>
        <w:t>В части исполнения полномочий получателя бюджетных средств</w:t>
      </w:r>
      <w:r>
        <w:rPr>
          <w:rFonts w:hAnsi="Times New Roman" w:cs="Times New Roman"/>
          <w:color w:val="000000"/>
          <w:sz w:val="24"/>
          <w:szCs w:val="24"/>
        </w:rPr>
        <w:t> </w:t>
      </w:r>
      <w:r w:rsidRPr="006D583A">
        <w:rPr>
          <w:rFonts w:hAnsi="Times New Roman" w:cs="Times New Roman"/>
          <w:color w:val="000000"/>
          <w:sz w:val="24"/>
          <w:szCs w:val="24"/>
          <w:lang w:val="ru-RU"/>
        </w:rPr>
        <w:t>Учреждение ведет учет в соответствии с приказом Минфина от 06.12.2010 №162н «Об утверждении плана</w:t>
      </w:r>
      <w:r>
        <w:rPr>
          <w:rFonts w:hAnsi="Times New Roman" w:cs="Times New Roman"/>
          <w:color w:val="000000"/>
          <w:sz w:val="24"/>
          <w:szCs w:val="24"/>
        </w:rPr>
        <w:t> </w:t>
      </w:r>
      <w:r w:rsidRPr="006D583A">
        <w:rPr>
          <w:rFonts w:hAnsi="Times New Roman" w:cs="Times New Roman"/>
          <w:color w:val="000000"/>
          <w:sz w:val="24"/>
          <w:szCs w:val="24"/>
          <w:lang w:val="ru-RU"/>
        </w:rPr>
        <w:t xml:space="preserve">счетов 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162н).</w:t>
      </w:r>
    </w:p>
    <w:p w14:paraId="1982A32B" w14:textId="77777777" w:rsidR="00205A89" w:rsidRDefault="00000000">
      <w:pP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756"/>
        <w:gridCol w:w="7255"/>
      </w:tblGrid>
      <w:tr w:rsidR="00205A89" w14:paraId="2EEEB45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BA6936" w14:textId="77777777" w:rsidR="00205A89" w:rsidRDefault="00000000">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63061F" w14:textId="77777777" w:rsidR="00205A89" w:rsidRDefault="00000000">
            <w:proofErr w:type="spellStart"/>
            <w:r>
              <w:rPr>
                <w:rFonts w:hAnsi="Times New Roman" w:cs="Times New Roman"/>
                <w:b/>
                <w:bCs/>
                <w:color w:val="000000"/>
                <w:sz w:val="24"/>
                <w:szCs w:val="24"/>
              </w:rPr>
              <w:t>Расшифровка</w:t>
            </w:r>
            <w:proofErr w:type="spellEnd"/>
            <w:r>
              <w:rPr>
                <w:rFonts w:hAnsi="Times New Roman" w:cs="Times New Roman"/>
                <w:b/>
                <w:bCs/>
                <w:color w:val="000000"/>
                <w:sz w:val="24"/>
                <w:szCs w:val="24"/>
              </w:rPr>
              <w:t xml:space="preserve"> </w:t>
            </w:r>
          </w:p>
        </w:tc>
      </w:tr>
      <w:tr w:rsidR="00205A89" w:rsidRPr="006D583A" w14:paraId="5C6B50C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8A6393" w14:textId="77777777" w:rsidR="00205A89" w:rsidRDefault="00000000">
            <w:proofErr w:type="spellStart"/>
            <w:r>
              <w:rPr>
                <w:rFonts w:hAnsi="Times New Roman" w:cs="Times New Roman"/>
                <w:color w:val="000000"/>
                <w:sz w:val="24"/>
                <w:szCs w:val="24"/>
              </w:rPr>
              <w:t>Учреждение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1AC7AE" w14:textId="02FD1138" w:rsidR="00205A89" w:rsidRPr="006D583A" w:rsidRDefault="006D583A">
            <w:pPr>
              <w:rPr>
                <w:lang w:val="ru-RU"/>
              </w:rPr>
            </w:pPr>
            <w:bookmarkStart w:id="2" w:name="_Hlk130477948"/>
            <w:r>
              <w:rPr>
                <w:rFonts w:ascii="Times New Roman" w:hAnsi="Times New Roman" w:cs="Times New Roman"/>
              </w:rPr>
              <w:t xml:space="preserve">МБУ «ЦХИ </w:t>
            </w:r>
            <w:proofErr w:type="spellStart"/>
            <w:r>
              <w:rPr>
                <w:rFonts w:ascii="Times New Roman" w:hAnsi="Times New Roman" w:cs="Times New Roman"/>
              </w:rPr>
              <w:t>г.Пензы</w:t>
            </w:r>
            <w:proofErr w:type="spellEnd"/>
            <w:r>
              <w:rPr>
                <w:rFonts w:ascii="Times New Roman" w:hAnsi="Times New Roman" w:cs="Times New Roman"/>
              </w:rPr>
              <w:t>»</w:t>
            </w:r>
            <w:bookmarkEnd w:id="2"/>
          </w:p>
        </w:tc>
      </w:tr>
      <w:tr w:rsidR="00205A89" w:rsidRPr="002C1ABA" w14:paraId="7725DEC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06B1B8" w14:textId="77777777" w:rsidR="00205A89" w:rsidRDefault="00000000">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CA800" w14:textId="77777777" w:rsidR="00205A89" w:rsidRPr="006D583A" w:rsidRDefault="00000000">
            <w:pPr>
              <w:rPr>
                <w:lang w:val="ru-RU"/>
              </w:rPr>
            </w:pPr>
            <w:r w:rsidRPr="006D583A">
              <w:rPr>
                <w:rFonts w:hAnsi="Times New Roman" w:cs="Times New Roman"/>
                <w:color w:val="000000"/>
                <w:sz w:val="24"/>
                <w:szCs w:val="24"/>
                <w:lang w:val="ru-RU"/>
              </w:rPr>
              <w:t>1–17-е разряды номера счета в соответствии</w:t>
            </w:r>
            <w:r>
              <w:rPr>
                <w:rFonts w:hAnsi="Times New Roman" w:cs="Times New Roman"/>
                <w:color w:val="000000"/>
                <w:sz w:val="24"/>
                <w:szCs w:val="24"/>
              </w:rPr>
              <w:t> </w:t>
            </w:r>
            <w:r w:rsidRPr="006D583A">
              <w:rPr>
                <w:rFonts w:hAnsi="Times New Roman" w:cs="Times New Roman"/>
                <w:color w:val="000000"/>
                <w:sz w:val="24"/>
                <w:szCs w:val="24"/>
                <w:lang w:val="ru-RU"/>
              </w:rPr>
              <w:t>с Рабочим планом счетов</w:t>
            </w:r>
          </w:p>
        </w:tc>
      </w:tr>
      <w:tr w:rsidR="00205A89" w:rsidRPr="002C1ABA" w14:paraId="7359A45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DFEC15" w14:textId="77777777" w:rsidR="00205A89" w:rsidRDefault="00000000">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70A43D" w14:textId="77777777" w:rsidR="00205A89" w:rsidRPr="006D583A" w:rsidRDefault="00000000">
            <w:pPr>
              <w:rPr>
                <w:lang w:val="ru-RU"/>
              </w:rPr>
            </w:pPr>
            <w:r w:rsidRPr="006D583A">
              <w:rPr>
                <w:rFonts w:hAnsi="Times New Roman" w:cs="Times New Roman"/>
                <w:color w:val="000000"/>
                <w:sz w:val="24"/>
                <w:szCs w:val="24"/>
                <w:lang w:val="ru-RU"/>
              </w:rPr>
              <w:t>В зависимости от того, в каком разряде</w:t>
            </w:r>
            <w:r>
              <w:rPr>
                <w:rFonts w:hAnsi="Times New Roman" w:cs="Times New Roman"/>
                <w:color w:val="000000"/>
                <w:sz w:val="24"/>
                <w:szCs w:val="24"/>
              </w:rPr>
              <w:t> </w:t>
            </w:r>
            <w:r w:rsidRPr="006D583A">
              <w:rPr>
                <w:rFonts w:hAnsi="Times New Roman" w:cs="Times New Roman"/>
                <w:color w:val="000000"/>
                <w:sz w:val="24"/>
                <w:szCs w:val="24"/>
                <w:lang w:val="ru-RU"/>
              </w:rPr>
              <w:t>номера счета бухучета стоит обозначение:</w:t>
            </w:r>
            <w:r w:rsidRPr="006D583A">
              <w:rPr>
                <w:lang w:val="ru-RU"/>
              </w:rPr>
              <w:br/>
            </w:r>
            <w:r w:rsidRPr="006D583A">
              <w:rPr>
                <w:rFonts w:hAnsi="Times New Roman" w:cs="Times New Roman"/>
                <w:color w:val="000000"/>
                <w:sz w:val="24"/>
                <w:szCs w:val="24"/>
                <w:lang w:val="ru-RU"/>
              </w:rPr>
              <w:t>– 18-й</w:t>
            </w:r>
            <w:r>
              <w:rPr>
                <w:rFonts w:hAnsi="Times New Roman" w:cs="Times New Roman"/>
                <w:color w:val="000000"/>
                <w:sz w:val="24"/>
                <w:szCs w:val="24"/>
              </w:rPr>
              <w:t> </w:t>
            </w:r>
            <w:r w:rsidRPr="006D583A">
              <w:rPr>
                <w:rFonts w:hAnsi="Times New Roman" w:cs="Times New Roman"/>
                <w:color w:val="000000"/>
                <w:sz w:val="24"/>
                <w:szCs w:val="24"/>
                <w:lang w:val="ru-RU"/>
              </w:rPr>
              <w:t>разряд – код вида финансового</w:t>
            </w:r>
            <w:r>
              <w:rPr>
                <w:rFonts w:hAnsi="Times New Roman" w:cs="Times New Roman"/>
                <w:color w:val="000000"/>
                <w:sz w:val="24"/>
                <w:szCs w:val="24"/>
              </w:rPr>
              <w:t> </w:t>
            </w:r>
            <w:r w:rsidRPr="006D583A">
              <w:rPr>
                <w:rFonts w:hAnsi="Times New Roman" w:cs="Times New Roman"/>
                <w:color w:val="000000"/>
                <w:sz w:val="24"/>
                <w:szCs w:val="24"/>
                <w:lang w:val="ru-RU"/>
              </w:rPr>
              <w:t>обеспечения (деятельности);</w:t>
            </w:r>
            <w:r w:rsidRPr="006D583A">
              <w:rPr>
                <w:lang w:val="ru-RU"/>
              </w:rPr>
              <w:br/>
            </w:r>
            <w:r w:rsidRPr="006D583A">
              <w:rPr>
                <w:rFonts w:hAnsi="Times New Roman" w:cs="Times New Roman"/>
                <w:color w:val="000000"/>
                <w:sz w:val="24"/>
                <w:szCs w:val="24"/>
                <w:lang w:val="ru-RU"/>
              </w:rPr>
              <w:t>– 24-26-е разряд – соответствующая</w:t>
            </w:r>
            <w:r>
              <w:rPr>
                <w:rFonts w:hAnsi="Times New Roman" w:cs="Times New Roman"/>
                <w:color w:val="000000"/>
                <w:sz w:val="24"/>
                <w:szCs w:val="24"/>
              </w:rPr>
              <w:t> </w:t>
            </w:r>
            <w:r w:rsidRPr="006D583A">
              <w:rPr>
                <w:rFonts w:hAnsi="Times New Roman" w:cs="Times New Roman"/>
                <w:color w:val="000000"/>
                <w:sz w:val="24"/>
                <w:szCs w:val="24"/>
                <w:lang w:val="ru-RU"/>
              </w:rPr>
              <w:t>подстатья КОСГУ</w:t>
            </w:r>
          </w:p>
        </w:tc>
      </w:tr>
      <w:tr w:rsidR="00205A89" w:rsidRPr="002C1ABA" w14:paraId="4D7C9374" w14:textId="77777777">
        <w:tc>
          <w:tcPr>
            <w:tcW w:w="0" w:type="auto"/>
            <w:tcMar>
              <w:top w:w="75" w:type="dxa"/>
              <w:left w:w="75" w:type="dxa"/>
              <w:bottom w:w="75" w:type="dxa"/>
              <w:right w:w="75" w:type="dxa"/>
            </w:tcMar>
            <w:vAlign w:val="center"/>
          </w:tcPr>
          <w:p w14:paraId="510332FD" w14:textId="77777777" w:rsidR="00205A89" w:rsidRPr="006D583A" w:rsidRDefault="00205A89">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2C7FE8A" w14:textId="77777777" w:rsidR="00205A89" w:rsidRPr="006D583A" w:rsidRDefault="00205A89">
            <w:pPr>
              <w:ind w:left="75" w:right="75"/>
              <w:rPr>
                <w:rFonts w:hAnsi="Times New Roman" w:cs="Times New Roman"/>
                <w:color w:val="000000"/>
                <w:sz w:val="24"/>
                <w:szCs w:val="24"/>
                <w:lang w:val="ru-RU"/>
              </w:rPr>
            </w:pPr>
          </w:p>
        </w:tc>
      </w:tr>
    </w:tbl>
    <w:p w14:paraId="3F31A023" w14:textId="77777777" w:rsidR="00205A89" w:rsidRPr="006D583A" w:rsidRDefault="00000000">
      <w:pPr>
        <w:spacing w:line="600" w:lineRule="atLeast"/>
        <w:rPr>
          <w:b/>
          <w:bCs/>
          <w:color w:val="252525"/>
          <w:spacing w:val="-2"/>
          <w:sz w:val="48"/>
          <w:szCs w:val="48"/>
          <w:lang w:val="ru-RU"/>
        </w:rPr>
      </w:pPr>
      <w:r>
        <w:rPr>
          <w:b/>
          <w:bCs/>
          <w:color w:val="252525"/>
          <w:spacing w:val="-2"/>
          <w:sz w:val="48"/>
          <w:szCs w:val="48"/>
        </w:rPr>
        <w:t>I</w:t>
      </w:r>
      <w:r w:rsidRPr="006D583A">
        <w:rPr>
          <w:b/>
          <w:bCs/>
          <w:color w:val="252525"/>
          <w:spacing w:val="-2"/>
          <w:sz w:val="48"/>
          <w:szCs w:val="48"/>
          <w:lang w:val="ru-RU"/>
        </w:rPr>
        <w:t>. Общие положения</w:t>
      </w:r>
    </w:p>
    <w:p w14:paraId="6DD924C5" w14:textId="77777777" w:rsidR="00205A89" w:rsidRPr="00AC61B0" w:rsidRDefault="00000000">
      <w:pPr>
        <w:rPr>
          <w:rFonts w:hAnsi="Times New Roman" w:cs="Times New Roman"/>
          <w:i/>
          <w:iCs/>
          <w:color w:val="000000"/>
          <w:sz w:val="24"/>
          <w:szCs w:val="24"/>
          <w:lang w:val="ru-RU"/>
        </w:rPr>
      </w:pPr>
      <w:r w:rsidRPr="006D583A">
        <w:rPr>
          <w:rFonts w:hAnsi="Times New Roman" w:cs="Times New Roman"/>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Pr>
          <w:rFonts w:hAnsi="Times New Roman" w:cs="Times New Roman"/>
          <w:color w:val="000000"/>
          <w:sz w:val="24"/>
          <w:szCs w:val="24"/>
        </w:rPr>
        <w:t> </w:t>
      </w:r>
      <w:r w:rsidRPr="006D583A">
        <w:rPr>
          <w:rFonts w:hAnsi="Times New Roman" w:cs="Times New Roman"/>
          <w:color w:val="000000"/>
          <w:sz w:val="24"/>
          <w:szCs w:val="24"/>
          <w:lang w:val="ru-RU"/>
        </w:rPr>
        <w:t>Ответственным за ведение бухгалтерского учета в учреждении является главный</w:t>
      </w:r>
      <w:r>
        <w:rPr>
          <w:rFonts w:hAnsi="Times New Roman" w:cs="Times New Roman"/>
          <w:color w:val="000000"/>
          <w:sz w:val="24"/>
          <w:szCs w:val="24"/>
        </w:rPr>
        <w:t> </w:t>
      </w:r>
      <w:r w:rsidRPr="006D583A">
        <w:rPr>
          <w:rFonts w:hAnsi="Times New Roman" w:cs="Times New Roman"/>
          <w:color w:val="000000"/>
          <w:sz w:val="24"/>
          <w:szCs w:val="24"/>
          <w:lang w:val="ru-RU"/>
        </w:rPr>
        <w:t>бухгалтер.</w:t>
      </w:r>
      <w:r w:rsidRPr="006D583A">
        <w:rPr>
          <w:lang w:val="ru-RU"/>
        </w:rPr>
        <w:br/>
      </w:r>
      <w:r w:rsidRPr="00AC61B0">
        <w:rPr>
          <w:rFonts w:hAnsi="Times New Roman" w:cs="Times New Roman"/>
          <w:i/>
          <w:iCs/>
          <w:color w:val="000000"/>
          <w:sz w:val="24"/>
          <w:szCs w:val="24"/>
          <w:lang w:val="ru-RU"/>
        </w:rPr>
        <w:t>Основание: часть</w:t>
      </w:r>
      <w:r w:rsidRPr="00AC61B0">
        <w:rPr>
          <w:rFonts w:hAnsi="Times New Roman" w:cs="Times New Roman"/>
          <w:i/>
          <w:iCs/>
          <w:color w:val="000000"/>
          <w:sz w:val="24"/>
          <w:szCs w:val="24"/>
        </w:rPr>
        <w:t> </w:t>
      </w:r>
      <w:r w:rsidRPr="00AC61B0">
        <w:rPr>
          <w:rFonts w:hAnsi="Times New Roman" w:cs="Times New Roman"/>
          <w:i/>
          <w:iCs/>
          <w:color w:val="000000"/>
          <w:sz w:val="24"/>
          <w:szCs w:val="24"/>
          <w:lang w:val="ru-RU"/>
        </w:rPr>
        <w:t>3 статьи 7 Закона от 06.12.2011 №</w:t>
      </w:r>
      <w:r w:rsidRPr="00AC61B0">
        <w:rPr>
          <w:rFonts w:hAnsi="Times New Roman" w:cs="Times New Roman"/>
          <w:i/>
          <w:iCs/>
          <w:color w:val="000000"/>
          <w:sz w:val="24"/>
          <w:szCs w:val="24"/>
        </w:rPr>
        <w:t> </w:t>
      </w:r>
      <w:r w:rsidRPr="00AC61B0">
        <w:rPr>
          <w:rFonts w:hAnsi="Times New Roman" w:cs="Times New Roman"/>
          <w:i/>
          <w:iCs/>
          <w:color w:val="000000"/>
          <w:sz w:val="24"/>
          <w:szCs w:val="24"/>
          <w:lang w:val="ru-RU"/>
        </w:rPr>
        <w:t>402-ФЗ, пункт 4 Инструкции к</w:t>
      </w:r>
      <w:r w:rsidRPr="00AC61B0">
        <w:rPr>
          <w:i/>
          <w:iCs/>
          <w:lang w:val="ru-RU"/>
        </w:rPr>
        <w:br/>
      </w:r>
      <w:r w:rsidRPr="00AC61B0">
        <w:rPr>
          <w:rFonts w:hAnsi="Times New Roman" w:cs="Times New Roman"/>
          <w:i/>
          <w:iCs/>
          <w:color w:val="000000"/>
          <w:sz w:val="24"/>
          <w:szCs w:val="24"/>
          <w:lang w:val="ru-RU"/>
        </w:rPr>
        <w:t>Единому плану счетов № 157н.</w:t>
      </w:r>
    </w:p>
    <w:p w14:paraId="7EB32EDB" w14:textId="77777777" w:rsidR="006D583A" w:rsidRDefault="006D583A" w:rsidP="006D583A">
      <w:pPr>
        <w:pStyle w:val="a5"/>
        <w:rPr>
          <w:sz w:val="24"/>
          <w:szCs w:val="24"/>
          <w:lang w:val="ru-RU"/>
        </w:rPr>
      </w:pPr>
      <w:r>
        <w:rPr>
          <w:lang w:val="ru-RU"/>
        </w:rPr>
        <w:t>2</w:t>
      </w:r>
      <w:r w:rsidRPr="006D583A">
        <w:rPr>
          <w:sz w:val="24"/>
          <w:szCs w:val="24"/>
          <w:lang w:val="ru-RU"/>
        </w:rPr>
        <w:t>. В учреждении действуют постоянные комиссии:</w:t>
      </w:r>
      <w:r w:rsidRPr="006D583A">
        <w:rPr>
          <w:sz w:val="24"/>
          <w:szCs w:val="24"/>
          <w:lang w:val="ru-RU"/>
        </w:rPr>
        <w:br/>
        <w:t xml:space="preserve">– комиссия по поступлению и выбытию активов </w:t>
      </w:r>
      <w:r w:rsidRPr="006D583A">
        <w:rPr>
          <w:color w:val="FF0000"/>
          <w:sz w:val="24"/>
          <w:szCs w:val="24"/>
          <w:lang w:val="ru-RU"/>
        </w:rPr>
        <w:t>(приложение 1);</w:t>
      </w:r>
      <w:r w:rsidRPr="006D583A">
        <w:rPr>
          <w:sz w:val="24"/>
          <w:szCs w:val="24"/>
          <w:lang w:val="ru-RU"/>
        </w:rPr>
        <w:br/>
        <w:t>– инвентаризационная комиссия (</w:t>
      </w:r>
      <w:r w:rsidRPr="006D583A">
        <w:rPr>
          <w:color w:val="FF0000"/>
          <w:sz w:val="24"/>
          <w:szCs w:val="24"/>
          <w:lang w:val="ru-RU"/>
        </w:rPr>
        <w:t>приложение 2</w:t>
      </w:r>
      <w:r w:rsidRPr="006D583A">
        <w:rPr>
          <w:sz w:val="24"/>
          <w:szCs w:val="24"/>
          <w:lang w:val="ru-RU"/>
        </w:rPr>
        <w:t>);</w:t>
      </w:r>
    </w:p>
    <w:p w14:paraId="33779762" w14:textId="5D2C7901" w:rsidR="00205A89" w:rsidRPr="006D583A" w:rsidRDefault="00000000" w:rsidP="006D583A">
      <w:pPr>
        <w:pStyle w:val="a5"/>
        <w:rPr>
          <w:sz w:val="24"/>
          <w:szCs w:val="24"/>
          <w:lang w:val="ru-RU"/>
        </w:rPr>
      </w:pPr>
      <w:r w:rsidRPr="006D583A">
        <w:rPr>
          <w:sz w:val="24"/>
          <w:szCs w:val="24"/>
          <w:lang w:val="ru-RU"/>
        </w:rPr>
        <w:t>– комиссия для проведения внезапной ревизии кассы (</w:t>
      </w:r>
      <w:r w:rsidRPr="006D583A">
        <w:rPr>
          <w:color w:val="FF0000"/>
          <w:sz w:val="24"/>
          <w:szCs w:val="24"/>
          <w:lang w:val="ru-RU"/>
        </w:rPr>
        <w:t xml:space="preserve">приложение </w:t>
      </w:r>
      <w:r w:rsidR="006D583A">
        <w:rPr>
          <w:color w:val="FF0000"/>
          <w:sz w:val="24"/>
          <w:szCs w:val="24"/>
          <w:lang w:val="ru-RU"/>
        </w:rPr>
        <w:t>3</w:t>
      </w:r>
      <w:r w:rsidRPr="006D583A">
        <w:rPr>
          <w:sz w:val="24"/>
          <w:szCs w:val="24"/>
          <w:lang w:val="ru-RU"/>
        </w:rPr>
        <w:t>).</w:t>
      </w:r>
    </w:p>
    <w:p w14:paraId="0DF75097" w14:textId="2A237D19" w:rsidR="00205A89" w:rsidRPr="00AC61B0" w:rsidRDefault="006D583A">
      <w:pPr>
        <w:rPr>
          <w:rFonts w:hAnsi="Times New Roman" w:cs="Times New Roman"/>
          <w:i/>
          <w:iCs/>
          <w:color w:val="000000"/>
          <w:sz w:val="24"/>
          <w:szCs w:val="24"/>
          <w:lang w:val="ru-RU"/>
        </w:rPr>
      </w:pPr>
      <w:r>
        <w:rPr>
          <w:rFonts w:hAnsi="Times New Roman" w:cs="Times New Roman"/>
          <w:color w:val="000000"/>
          <w:sz w:val="24"/>
          <w:szCs w:val="24"/>
          <w:lang w:val="ru-RU"/>
        </w:rPr>
        <w:t>3</w:t>
      </w:r>
      <w:r w:rsidRPr="006D583A">
        <w:rPr>
          <w:rFonts w:hAnsi="Times New Roman" w:cs="Times New Roman"/>
          <w:color w:val="000000"/>
          <w:sz w:val="24"/>
          <w:szCs w:val="24"/>
          <w:lang w:val="ru-RU"/>
        </w:rPr>
        <w:t>. Учреждение публикует основные положения учетной политики на своем официальном сайте путем размещения копий документов учетной политики.</w:t>
      </w:r>
      <w:r w:rsidRPr="006D583A">
        <w:rPr>
          <w:lang w:val="ru-RU"/>
        </w:rPr>
        <w:br/>
      </w:r>
      <w:r w:rsidRPr="00AC61B0">
        <w:rPr>
          <w:rFonts w:hAnsi="Times New Roman" w:cs="Times New Roman"/>
          <w:i/>
          <w:iCs/>
          <w:color w:val="000000"/>
          <w:sz w:val="24"/>
          <w:szCs w:val="24"/>
          <w:lang w:val="ru-RU"/>
        </w:rPr>
        <w:t>Основание: пункт 9 СГС «Учетная политика, оценочные значения и ошибки».</w:t>
      </w:r>
    </w:p>
    <w:p w14:paraId="63DB56FE" w14:textId="733E08C8" w:rsidR="00205A89" w:rsidRPr="006D583A" w:rsidRDefault="006D583A">
      <w:pPr>
        <w:rPr>
          <w:rFonts w:hAnsi="Times New Roman" w:cs="Times New Roman"/>
          <w:color w:val="000000"/>
          <w:sz w:val="24"/>
          <w:szCs w:val="24"/>
          <w:lang w:val="ru-RU"/>
        </w:rPr>
      </w:pPr>
      <w:r>
        <w:rPr>
          <w:rFonts w:hAnsi="Times New Roman" w:cs="Times New Roman"/>
          <w:color w:val="000000"/>
          <w:sz w:val="24"/>
          <w:szCs w:val="24"/>
          <w:lang w:val="ru-RU"/>
        </w:rPr>
        <w:lastRenderedPageBreak/>
        <w:t>4</w:t>
      </w:r>
      <w:r w:rsidRPr="006D583A">
        <w:rPr>
          <w:rFonts w:hAnsi="Times New Roman" w:cs="Times New Roman"/>
          <w:color w:val="000000"/>
          <w:sz w:val="24"/>
          <w:szCs w:val="24"/>
          <w:lang w:val="ru-RU"/>
        </w:rPr>
        <w:t>. При внесении изменений в учетную политику главный бухгалтер оценивает в целях</w:t>
      </w:r>
      <w:r>
        <w:rPr>
          <w:rFonts w:hAnsi="Times New Roman" w:cs="Times New Roman"/>
          <w:color w:val="000000"/>
          <w:sz w:val="24"/>
          <w:szCs w:val="24"/>
        </w:rPr>
        <w:t> </w:t>
      </w:r>
      <w:r w:rsidRPr="006D583A">
        <w:rPr>
          <w:rFonts w:hAnsi="Times New Roman" w:cs="Times New Roman"/>
          <w:color w:val="000000"/>
          <w:sz w:val="24"/>
          <w:szCs w:val="24"/>
          <w:lang w:val="ru-RU"/>
        </w:rPr>
        <w:t>сопоставления отчетности существенность изменения показателей, отражающих</w:t>
      </w:r>
      <w:r>
        <w:rPr>
          <w:rFonts w:hAnsi="Times New Roman" w:cs="Times New Roman"/>
          <w:color w:val="000000"/>
          <w:sz w:val="24"/>
          <w:szCs w:val="24"/>
        </w:rPr>
        <w:t> </w:t>
      </w:r>
      <w:r w:rsidRPr="006D583A">
        <w:rPr>
          <w:rFonts w:hAnsi="Times New Roman" w:cs="Times New Roman"/>
          <w:color w:val="000000"/>
          <w:sz w:val="24"/>
          <w:szCs w:val="24"/>
          <w:lang w:val="ru-RU"/>
        </w:rPr>
        <w:t>финансовое положение, финансовые результаты деятельности учреждения и движение</w:t>
      </w:r>
      <w:r>
        <w:rPr>
          <w:rFonts w:hAnsi="Times New Roman" w:cs="Times New Roman"/>
          <w:color w:val="000000"/>
          <w:sz w:val="24"/>
          <w:szCs w:val="24"/>
        </w:rPr>
        <w:t> </w:t>
      </w:r>
      <w:r w:rsidRPr="006D583A">
        <w:rPr>
          <w:rFonts w:hAnsi="Times New Roman" w:cs="Times New Roman"/>
          <w:color w:val="000000"/>
          <w:sz w:val="24"/>
          <w:szCs w:val="24"/>
          <w:lang w:val="ru-RU"/>
        </w:rPr>
        <w:t>его денежных средств на основе своего профессионального суждения. Также на основе</w:t>
      </w:r>
      <w:r>
        <w:rPr>
          <w:rFonts w:hAnsi="Times New Roman" w:cs="Times New Roman"/>
          <w:color w:val="000000"/>
          <w:sz w:val="24"/>
          <w:szCs w:val="24"/>
        </w:rPr>
        <w:t> </w:t>
      </w:r>
      <w:r w:rsidRPr="006D583A">
        <w:rPr>
          <w:rFonts w:hAnsi="Times New Roman" w:cs="Times New Roman"/>
          <w:color w:val="000000"/>
          <w:sz w:val="24"/>
          <w:szCs w:val="24"/>
          <w:lang w:val="ru-RU"/>
        </w:rPr>
        <w:t>профессионального суждения оценивается существенность ошибок отчетного периода,</w:t>
      </w:r>
      <w:r>
        <w:rPr>
          <w:rFonts w:hAnsi="Times New Roman" w:cs="Times New Roman"/>
          <w:color w:val="000000"/>
          <w:sz w:val="24"/>
          <w:szCs w:val="24"/>
        </w:rPr>
        <w:t> </w:t>
      </w:r>
      <w:r w:rsidRPr="006D583A">
        <w:rPr>
          <w:rFonts w:hAnsi="Times New Roman" w:cs="Times New Roman"/>
          <w:color w:val="000000"/>
          <w:sz w:val="24"/>
          <w:szCs w:val="24"/>
          <w:lang w:val="ru-RU"/>
        </w:rPr>
        <w:t>выявленных после утверждения отчетности, в целях принятия решения о раскрытии в</w:t>
      </w:r>
      <w:r>
        <w:rPr>
          <w:rFonts w:hAnsi="Times New Roman" w:cs="Times New Roman"/>
          <w:color w:val="000000"/>
          <w:sz w:val="24"/>
          <w:szCs w:val="24"/>
        </w:rPr>
        <w:t> </w:t>
      </w:r>
      <w:r w:rsidRPr="006D583A">
        <w:rPr>
          <w:rFonts w:hAnsi="Times New Roman" w:cs="Times New Roman"/>
          <w:color w:val="000000"/>
          <w:sz w:val="24"/>
          <w:szCs w:val="24"/>
          <w:lang w:val="ru-RU"/>
        </w:rPr>
        <w:t>Пояснениях к отчетности информации о существенных ошибках.</w:t>
      </w:r>
      <w:r w:rsidRPr="006D583A">
        <w:rPr>
          <w:lang w:val="ru-RU"/>
        </w:rPr>
        <w:br/>
      </w:r>
      <w:r w:rsidRPr="00AC61B0">
        <w:rPr>
          <w:rFonts w:hAnsi="Times New Roman" w:cs="Times New Roman"/>
          <w:i/>
          <w:iCs/>
          <w:color w:val="000000"/>
          <w:sz w:val="24"/>
          <w:szCs w:val="24"/>
          <w:lang w:val="ru-RU"/>
        </w:rPr>
        <w:t>Основание: пункты 17, 20, 32 СГС «Учетная политика, оценочные значения и ошибки».</w:t>
      </w:r>
    </w:p>
    <w:p w14:paraId="0D9E7414" w14:textId="6EAA091E" w:rsidR="00205A89" w:rsidRPr="006D583A" w:rsidRDefault="00000000" w:rsidP="00366476">
      <w:pPr>
        <w:spacing w:line="600" w:lineRule="atLeast"/>
        <w:jc w:val="center"/>
        <w:rPr>
          <w:b/>
          <w:bCs/>
          <w:color w:val="252525"/>
          <w:spacing w:val="-2"/>
          <w:sz w:val="48"/>
          <w:szCs w:val="48"/>
          <w:lang w:val="ru-RU"/>
        </w:rPr>
      </w:pPr>
      <w:r>
        <w:rPr>
          <w:b/>
          <w:bCs/>
          <w:color w:val="252525"/>
          <w:spacing w:val="-2"/>
          <w:sz w:val="48"/>
          <w:szCs w:val="48"/>
        </w:rPr>
        <w:t>II</w:t>
      </w:r>
      <w:r w:rsidRPr="006D583A">
        <w:rPr>
          <w:b/>
          <w:bCs/>
          <w:color w:val="252525"/>
          <w:spacing w:val="-2"/>
          <w:sz w:val="48"/>
          <w:szCs w:val="48"/>
          <w:lang w:val="ru-RU"/>
        </w:rPr>
        <w:t>. Технология</w:t>
      </w:r>
      <w:r w:rsidR="00366476">
        <w:rPr>
          <w:b/>
          <w:bCs/>
          <w:color w:val="252525"/>
          <w:spacing w:val="-2"/>
          <w:sz w:val="48"/>
          <w:szCs w:val="48"/>
          <w:lang w:val="ru-RU"/>
        </w:rPr>
        <w:t xml:space="preserve"> </w:t>
      </w:r>
      <w:r w:rsidRPr="006D583A">
        <w:rPr>
          <w:b/>
          <w:bCs/>
          <w:color w:val="252525"/>
          <w:spacing w:val="-2"/>
          <w:sz w:val="48"/>
          <w:szCs w:val="48"/>
          <w:lang w:val="ru-RU"/>
        </w:rPr>
        <w:t>обработки учетной информации</w:t>
      </w:r>
    </w:p>
    <w:p w14:paraId="12D7D53F" w14:textId="19F8EF41" w:rsidR="00205A89" w:rsidRPr="00AC61B0" w:rsidRDefault="00000000">
      <w:pPr>
        <w:rPr>
          <w:rFonts w:hAnsi="Times New Roman" w:cs="Times New Roman"/>
          <w:i/>
          <w:iCs/>
          <w:color w:val="000000"/>
          <w:sz w:val="24"/>
          <w:szCs w:val="24"/>
          <w:lang w:val="ru-RU"/>
        </w:rPr>
      </w:pPr>
      <w:r w:rsidRPr="006D583A">
        <w:rPr>
          <w:rFonts w:hAnsi="Times New Roman" w:cs="Times New Roman"/>
          <w:color w:val="000000"/>
          <w:sz w:val="24"/>
          <w:szCs w:val="24"/>
          <w:lang w:val="ru-RU"/>
        </w:rPr>
        <w:t>1. Бухгалтерский учет ведется в электронном виде с применением программных</w:t>
      </w:r>
      <w:r>
        <w:rPr>
          <w:rFonts w:hAnsi="Times New Roman" w:cs="Times New Roman"/>
          <w:color w:val="000000"/>
          <w:sz w:val="24"/>
          <w:szCs w:val="24"/>
        </w:rPr>
        <w:t> </w:t>
      </w:r>
      <w:r w:rsidRPr="006D583A">
        <w:rPr>
          <w:rFonts w:hAnsi="Times New Roman" w:cs="Times New Roman"/>
          <w:color w:val="000000"/>
          <w:sz w:val="24"/>
          <w:szCs w:val="24"/>
          <w:lang w:val="ru-RU"/>
        </w:rPr>
        <w:t>продуктов</w:t>
      </w:r>
      <w:r w:rsidR="00810A5A">
        <w:rPr>
          <w:rFonts w:hAnsi="Times New Roman" w:cs="Times New Roman"/>
          <w:color w:val="000000"/>
          <w:sz w:val="24"/>
          <w:szCs w:val="24"/>
          <w:lang w:val="ru-RU"/>
        </w:rPr>
        <w:t xml:space="preserve"> 1С</w:t>
      </w:r>
      <w:r w:rsidRPr="006D583A">
        <w:rPr>
          <w:rFonts w:hAnsi="Times New Roman" w:cs="Times New Roman"/>
          <w:color w:val="000000"/>
          <w:sz w:val="24"/>
          <w:szCs w:val="24"/>
          <w:lang w:val="ru-RU"/>
        </w:rPr>
        <w:t xml:space="preserve"> «Бухгалтерия», </w:t>
      </w:r>
      <w:r w:rsidR="00810A5A">
        <w:rPr>
          <w:rFonts w:hAnsi="Times New Roman" w:cs="Times New Roman"/>
          <w:color w:val="000000"/>
          <w:sz w:val="24"/>
          <w:szCs w:val="24"/>
          <w:lang w:val="ru-RU"/>
        </w:rPr>
        <w:t xml:space="preserve">1С </w:t>
      </w:r>
      <w:r w:rsidRPr="006D583A">
        <w:rPr>
          <w:rFonts w:hAnsi="Times New Roman" w:cs="Times New Roman"/>
          <w:color w:val="000000"/>
          <w:sz w:val="24"/>
          <w:szCs w:val="24"/>
          <w:lang w:val="ru-RU"/>
        </w:rPr>
        <w:t>«Зарплата</w:t>
      </w:r>
      <w:r w:rsidR="00810A5A">
        <w:rPr>
          <w:rFonts w:hAnsi="Times New Roman" w:cs="Times New Roman"/>
          <w:color w:val="000000"/>
          <w:sz w:val="24"/>
          <w:szCs w:val="24"/>
          <w:lang w:val="ru-RU"/>
        </w:rPr>
        <w:t xml:space="preserve"> и кадры</w:t>
      </w:r>
      <w:r w:rsidRPr="006D583A">
        <w:rPr>
          <w:rFonts w:hAnsi="Times New Roman" w:cs="Times New Roman"/>
          <w:color w:val="000000"/>
          <w:sz w:val="24"/>
          <w:szCs w:val="24"/>
          <w:lang w:val="ru-RU"/>
        </w:rPr>
        <w:t>».</w:t>
      </w:r>
      <w:r w:rsidRPr="006D583A">
        <w:rPr>
          <w:lang w:val="ru-RU"/>
        </w:rPr>
        <w:br/>
      </w:r>
      <w:r w:rsidRPr="00AC61B0">
        <w:rPr>
          <w:rFonts w:hAnsi="Times New Roman" w:cs="Times New Roman"/>
          <w:i/>
          <w:iCs/>
          <w:color w:val="000000"/>
          <w:sz w:val="24"/>
          <w:szCs w:val="24"/>
          <w:lang w:val="ru-RU"/>
        </w:rPr>
        <w:t>Основание: пункт 6 Инструкции к Единому плану счетов № 157н.</w:t>
      </w:r>
    </w:p>
    <w:p w14:paraId="7D1C8B47"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4B18283D" w14:textId="77777777" w:rsidR="00205A89" w:rsidRPr="006D583A" w:rsidRDefault="00000000">
      <w:pPr>
        <w:numPr>
          <w:ilvl w:val="0"/>
          <w:numId w:val="2"/>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proofErr w:type="gramStart"/>
      <w:r w:rsidRPr="006D583A">
        <w:rPr>
          <w:rFonts w:hAnsi="Times New Roman" w:cs="Times New Roman"/>
          <w:color w:val="000000"/>
          <w:sz w:val="24"/>
          <w:szCs w:val="24"/>
          <w:lang w:val="ru-RU"/>
        </w:rPr>
        <w:t>Федерального</w:t>
      </w:r>
      <w:r>
        <w:rPr>
          <w:rFonts w:hAnsi="Times New Roman" w:cs="Times New Roman"/>
          <w:color w:val="000000"/>
          <w:sz w:val="24"/>
          <w:szCs w:val="24"/>
        </w:rPr>
        <w:t> </w:t>
      </w:r>
      <w:r w:rsidRPr="006D583A">
        <w:rPr>
          <w:rFonts w:hAnsi="Times New Roman" w:cs="Times New Roman"/>
          <w:color w:val="000000"/>
          <w:sz w:val="24"/>
          <w:szCs w:val="24"/>
          <w:lang w:val="ru-RU"/>
        </w:rPr>
        <w:t xml:space="preserve"> казначейства</w:t>
      </w:r>
      <w:proofErr w:type="gramEnd"/>
      <w:r w:rsidRPr="006D583A">
        <w:rPr>
          <w:rFonts w:hAnsi="Times New Roman" w:cs="Times New Roman"/>
          <w:color w:val="000000"/>
          <w:sz w:val="24"/>
          <w:szCs w:val="24"/>
          <w:lang w:val="ru-RU"/>
        </w:rPr>
        <w:t>;</w:t>
      </w:r>
    </w:p>
    <w:p w14:paraId="78CC9954" w14:textId="77777777" w:rsidR="00205A89" w:rsidRDefault="00000000">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14:paraId="5C231E4E" w14:textId="77777777" w:rsidR="00205A89" w:rsidRDefault="00000000">
      <w:pPr>
        <w:numPr>
          <w:ilvl w:val="0"/>
          <w:numId w:val="2"/>
        </w:numPr>
        <w:ind w:left="780" w:right="180"/>
        <w:contextualSpacing/>
        <w:rPr>
          <w:rFonts w:hAnsi="Times New Roman" w:cs="Times New Roman"/>
          <w:color w:val="000000"/>
          <w:sz w:val="24"/>
          <w:szCs w:val="24"/>
        </w:rPr>
      </w:pPr>
      <w:r w:rsidRPr="006D583A">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6D583A">
        <w:rPr>
          <w:rFonts w:hAnsi="Times New Roman" w:cs="Times New Roman"/>
          <w:color w:val="000000"/>
          <w:sz w:val="24"/>
          <w:szCs w:val="24"/>
          <w:lang w:val="ru-RU"/>
        </w:rPr>
        <w:t xml:space="preserve">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14:paraId="4A4E7AAA" w14:textId="77777777" w:rsidR="00205A89" w:rsidRPr="006D583A" w:rsidRDefault="00000000">
      <w:pPr>
        <w:numPr>
          <w:ilvl w:val="0"/>
          <w:numId w:val="2"/>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передача отчетности в отделение Фонда пенсионного и социального страхования;</w:t>
      </w:r>
    </w:p>
    <w:p w14:paraId="3FC4ADEA" w14:textId="77777777" w:rsidR="00205A89" w:rsidRPr="006D583A" w:rsidRDefault="00000000">
      <w:pPr>
        <w:numPr>
          <w:ilvl w:val="0"/>
          <w:numId w:val="2"/>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размещение информации о деятельности учреждения на официальном сайте</w:t>
      </w:r>
      <w:r>
        <w:rPr>
          <w:rFonts w:hAnsi="Times New Roman" w:cs="Times New Roman"/>
          <w:color w:val="000000"/>
          <w:sz w:val="24"/>
          <w:szCs w:val="24"/>
        </w:rPr>
        <w:t> bus</w:t>
      </w:r>
      <w:r w:rsidRPr="006D583A">
        <w:rPr>
          <w:rFonts w:hAnsi="Times New Roman" w:cs="Times New Roman"/>
          <w:color w:val="000000"/>
          <w:sz w:val="24"/>
          <w:szCs w:val="24"/>
          <w:lang w:val="ru-RU"/>
        </w:rPr>
        <w:t>.</w:t>
      </w:r>
      <w:r>
        <w:rPr>
          <w:rFonts w:hAnsi="Times New Roman" w:cs="Times New Roman"/>
          <w:color w:val="000000"/>
          <w:sz w:val="24"/>
          <w:szCs w:val="24"/>
        </w:rPr>
        <w:t>gov</w:t>
      </w:r>
      <w:r w:rsidRPr="006D583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6D583A">
        <w:rPr>
          <w:rFonts w:hAnsi="Times New Roman" w:cs="Times New Roman"/>
          <w:color w:val="000000"/>
          <w:sz w:val="24"/>
          <w:szCs w:val="24"/>
          <w:lang w:val="ru-RU"/>
        </w:rPr>
        <w:t>;</w:t>
      </w:r>
    </w:p>
    <w:p w14:paraId="7750C1E5" w14:textId="7044BDF0" w:rsidR="00205A89" w:rsidRPr="00810A5A" w:rsidRDefault="00810A5A">
      <w:pPr>
        <w:numPr>
          <w:ilvl w:val="0"/>
          <w:numId w:val="2"/>
        </w:numPr>
        <w:ind w:left="780" w:right="180"/>
        <w:rPr>
          <w:rFonts w:hAnsi="Times New Roman" w:cs="Times New Roman"/>
          <w:color w:val="000000"/>
          <w:sz w:val="24"/>
          <w:szCs w:val="24"/>
          <w:lang w:val="ru-RU"/>
        </w:rPr>
      </w:pPr>
      <w:r w:rsidRPr="00810A5A">
        <w:rPr>
          <w:rFonts w:ascii="Times New Roman" w:hAnsi="Times New Roman" w:cs="Times New Roman"/>
          <w:lang w:val="ru-RU"/>
        </w:rPr>
        <w:t xml:space="preserve"> </w:t>
      </w:r>
      <w:r>
        <w:rPr>
          <w:rFonts w:ascii="Times New Roman" w:hAnsi="Times New Roman" w:cs="Times New Roman"/>
          <w:lang w:val="ru-RU"/>
        </w:rPr>
        <w:t xml:space="preserve">размещение информации на официальном сайте </w:t>
      </w:r>
      <w:proofErr w:type="spellStart"/>
      <w:r>
        <w:rPr>
          <w:rFonts w:ascii="Times New Roman" w:hAnsi="Times New Roman" w:cs="Times New Roman"/>
        </w:rPr>
        <w:t>zakupki</w:t>
      </w:r>
      <w:proofErr w:type="spellEnd"/>
      <w:r>
        <w:rPr>
          <w:rFonts w:ascii="Times New Roman" w:hAnsi="Times New Roman" w:cs="Times New Roman"/>
          <w:lang w:val="ru-RU"/>
        </w:rPr>
        <w:t>.</w:t>
      </w:r>
      <w:r>
        <w:rPr>
          <w:rFonts w:ascii="Times New Roman" w:hAnsi="Times New Roman" w:cs="Times New Roman"/>
        </w:rPr>
        <w:t>gov</w:t>
      </w:r>
      <w:r>
        <w:rPr>
          <w:rFonts w:ascii="Times New Roman" w:hAnsi="Times New Roman" w:cs="Times New Roman"/>
          <w:lang w:val="ru-RU"/>
        </w:rPr>
        <w:t>.</w:t>
      </w:r>
      <w:proofErr w:type="spellStart"/>
      <w:r>
        <w:rPr>
          <w:rFonts w:ascii="Times New Roman" w:hAnsi="Times New Roman" w:cs="Times New Roman"/>
        </w:rPr>
        <w:t>ru</w:t>
      </w:r>
      <w:proofErr w:type="spellEnd"/>
      <w:r>
        <w:rPr>
          <w:rFonts w:ascii="Times New Roman" w:hAnsi="Times New Roman" w:cs="Times New Roman"/>
          <w:lang w:val="ru-RU"/>
        </w:rPr>
        <w:t>;</w:t>
      </w:r>
    </w:p>
    <w:p w14:paraId="702B70DD" w14:textId="53F51D29"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 xml:space="preserve">Обмен электронными первичными документами внутри учреждения осуществляется с использованием бухгалтерской программы «1С: Бухгалтерия государственного учреждения 8». Сдача бухгалтерской (финансовой) отчетности — в </w:t>
      </w:r>
      <w:r w:rsidR="00810A5A">
        <w:rPr>
          <w:rFonts w:hAnsi="Times New Roman" w:cs="Times New Roman"/>
          <w:color w:val="000000"/>
          <w:sz w:val="24"/>
          <w:szCs w:val="24"/>
          <w:lang w:val="ru-RU"/>
        </w:rPr>
        <w:t>СВОД СМАРТ</w:t>
      </w:r>
    </w:p>
    <w:p w14:paraId="4D95C618" w14:textId="77777777" w:rsidR="00205A89"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w:t>
      </w:r>
      <w:r>
        <w:rPr>
          <w:rFonts w:hAnsi="Times New Roman" w:cs="Times New Roman"/>
          <w:color w:val="000000"/>
          <w:sz w:val="24"/>
          <w:szCs w:val="24"/>
        </w:rPr>
        <w:t>online</w:t>
      </w:r>
      <w:r w:rsidRPr="006D583A">
        <w:rPr>
          <w:rFonts w:hAnsi="Times New Roman" w:cs="Times New Roman"/>
          <w:color w:val="000000"/>
          <w:sz w:val="24"/>
          <w:szCs w:val="24"/>
          <w:lang w:val="ru-RU"/>
        </w:rPr>
        <w:t>.</w:t>
      </w:r>
    </w:p>
    <w:p w14:paraId="4E166A7E" w14:textId="056766D2" w:rsidR="005A56FE" w:rsidRPr="00AC61B0" w:rsidRDefault="005A56FE">
      <w:pPr>
        <w:rPr>
          <w:rFonts w:hAnsi="Times New Roman" w:cs="Times New Roman"/>
          <w:i/>
          <w:iCs/>
          <w:color w:val="000000"/>
          <w:sz w:val="24"/>
          <w:szCs w:val="24"/>
          <w:lang w:val="ru-RU"/>
        </w:rPr>
      </w:pPr>
      <w:r w:rsidRPr="00AC61B0">
        <w:rPr>
          <w:rFonts w:hAnsi="Times New Roman" w:cs="Times New Roman"/>
          <w:i/>
          <w:iCs/>
          <w:color w:val="000000"/>
          <w:sz w:val="24"/>
          <w:szCs w:val="24"/>
          <w:lang w:val="ru-RU"/>
        </w:rPr>
        <w:t>Основание: пункт 1 приложения № 2 к СГС «Учетная политика, оценочные значения и ошибки».</w:t>
      </w:r>
    </w:p>
    <w:p w14:paraId="05DD71A5"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3. Без надлежащего оформления первичных (сводных) учетных документов любые</w:t>
      </w:r>
      <w:r w:rsidRPr="006D583A">
        <w:rPr>
          <w:lang w:val="ru-RU"/>
        </w:rPr>
        <w:br/>
      </w:r>
      <w:r w:rsidRPr="006D583A">
        <w:rPr>
          <w:rFonts w:hAnsi="Times New Roman" w:cs="Times New Roman"/>
          <w:color w:val="000000"/>
          <w:sz w:val="24"/>
          <w:szCs w:val="24"/>
          <w:lang w:val="ru-RU"/>
        </w:rPr>
        <w:t>исправления (добавление новых записей) в электронных базах данных не допускаются.</w:t>
      </w:r>
    </w:p>
    <w:p w14:paraId="52FBC3D9" w14:textId="77777777" w:rsidR="00E6125E" w:rsidRDefault="00E6125E">
      <w:pPr>
        <w:rPr>
          <w:rFonts w:hAnsi="Times New Roman" w:cs="Times New Roman"/>
          <w:color w:val="000000"/>
          <w:lang w:val="ru-RU"/>
        </w:rPr>
      </w:pPr>
    </w:p>
    <w:p w14:paraId="1B5D8223" w14:textId="276E7142" w:rsidR="00205A89" w:rsidRPr="00E6125E" w:rsidRDefault="00000000">
      <w:pPr>
        <w:rPr>
          <w:rFonts w:hAnsi="Times New Roman" w:cs="Times New Roman"/>
          <w:color w:val="000000"/>
          <w:lang w:val="ru-RU"/>
        </w:rPr>
      </w:pPr>
      <w:r w:rsidRPr="00E6125E">
        <w:rPr>
          <w:rFonts w:hAnsi="Times New Roman" w:cs="Times New Roman"/>
          <w:color w:val="000000"/>
          <w:lang w:val="ru-RU"/>
        </w:rPr>
        <w:lastRenderedPageBreak/>
        <w:t>4. В целях обеспечения сохранности электронных данных бухгалтерского учета и</w:t>
      </w:r>
      <w:r w:rsidRPr="00E6125E">
        <w:rPr>
          <w:rFonts w:hAnsi="Times New Roman" w:cs="Times New Roman"/>
          <w:color w:val="000000"/>
        </w:rPr>
        <w:t> </w:t>
      </w:r>
      <w:r w:rsidRPr="00E6125E">
        <w:rPr>
          <w:rFonts w:hAnsi="Times New Roman" w:cs="Times New Roman"/>
          <w:color w:val="000000"/>
          <w:lang w:val="ru-RU"/>
        </w:rPr>
        <w:t>отчетности:</w:t>
      </w:r>
    </w:p>
    <w:p w14:paraId="6D563F38" w14:textId="77777777" w:rsidR="00205A89" w:rsidRPr="00E6125E" w:rsidRDefault="00000000">
      <w:pPr>
        <w:numPr>
          <w:ilvl w:val="0"/>
          <w:numId w:val="3"/>
        </w:numPr>
        <w:ind w:left="780" w:right="180"/>
        <w:contextualSpacing/>
        <w:rPr>
          <w:rFonts w:hAnsi="Times New Roman" w:cs="Times New Roman"/>
          <w:color w:val="000000"/>
          <w:lang w:val="ru-RU"/>
        </w:rPr>
      </w:pPr>
      <w:r w:rsidRPr="00E6125E">
        <w:rPr>
          <w:rFonts w:hAnsi="Times New Roman" w:cs="Times New Roman"/>
          <w:color w:val="000000"/>
          <w:lang w:val="ru-RU"/>
        </w:rPr>
        <w:t>на сервере ежедневно производится сохранение резервных копий базы</w:t>
      </w:r>
      <w:r w:rsidRPr="00E6125E">
        <w:rPr>
          <w:rFonts w:hAnsi="Times New Roman" w:cs="Times New Roman"/>
          <w:color w:val="000000"/>
        </w:rPr>
        <w:t> </w:t>
      </w:r>
      <w:r w:rsidRPr="00E6125E">
        <w:rPr>
          <w:rFonts w:hAnsi="Times New Roman" w:cs="Times New Roman"/>
          <w:color w:val="000000"/>
          <w:lang w:val="ru-RU"/>
        </w:rPr>
        <w:t>«Бухгалтерия», еженедельно – «Зарплата»;</w:t>
      </w:r>
    </w:p>
    <w:p w14:paraId="20C444A0" w14:textId="1A8652FC" w:rsidR="00205A89" w:rsidRPr="00E6125E" w:rsidRDefault="00000000">
      <w:pPr>
        <w:numPr>
          <w:ilvl w:val="0"/>
          <w:numId w:val="3"/>
        </w:numPr>
        <w:ind w:left="780" w:right="180"/>
        <w:contextualSpacing/>
        <w:rPr>
          <w:rFonts w:hAnsi="Times New Roman" w:cs="Times New Roman"/>
          <w:color w:val="000000"/>
          <w:lang w:val="ru-RU"/>
        </w:rPr>
      </w:pPr>
      <w:r w:rsidRPr="00E6125E">
        <w:rPr>
          <w:rFonts w:hAnsi="Times New Roman" w:cs="Times New Roman"/>
          <w:color w:val="000000"/>
          <w:lang w:val="ru-RU"/>
        </w:rPr>
        <w:t xml:space="preserve">по итогам квартала и отчетного года после сдачи отчетности производится запись копии базы данных на внешний носитель – </w:t>
      </w:r>
      <w:r w:rsidR="00810A5A" w:rsidRPr="00E6125E">
        <w:rPr>
          <w:rFonts w:hAnsi="Times New Roman" w:cs="Times New Roman"/>
          <w:color w:val="000000"/>
          <w:lang w:val="ru-RU"/>
        </w:rPr>
        <w:t>жесткий диск</w:t>
      </w:r>
      <w:r w:rsidRPr="00E6125E">
        <w:rPr>
          <w:rFonts w:hAnsi="Times New Roman" w:cs="Times New Roman"/>
          <w:color w:val="000000"/>
          <w:lang w:val="ru-RU"/>
        </w:rPr>
        <w:t>, которая хранится в сейфе главного бухгалтера;</w:t>
      </w:r>
    </w:p>
    <w:p w14:paraId="24897C94" w14:textId="77777777" w:rsidR="00205A89" w:rsidRPr="00E6125E" w:rsidRDefault="00000000">
      <w:pPr>
        <w:numPr>
          <w:ilvl w:val="0"/>
          <w:numId w:val="3"/>
        </w:numPr>
        <w:ind w:left="780" w:right="180"/>
        <w:rPr>
          <w:rFonts w:hAnsi="Times New Roman" w:cs="Times New Roman"/>
          <w:color w:val="000000"/>
          <w:lang w:val="ru-RU"/>
        </w:rPr>
      </w:pPr>
      <w:r w:rsidRPr="00E6125E">
        <w:rPr>
          <w:rFonts w:hAnsi="Times New Roman" w:cs="Times New Roman"/>
          <w:color w:val="000000"/>
          <w:lang w:val="ru-RU"/>
        </w:rPr>
        <w:t>по итогам каждого календарного месяца бухгалтерские регистры,</w:t>
      </w:r>
      <w:r w:rsidRPr="00E6125E">
        <w:rPr>
          <w:rFonts w:hAnsi="Times New Roman" w:cs="Times New Roman"/>
          <w:color w:val="000000"/>
        </w:rPr>
        <w:t> </w:t>
      </w:r>
      <w:r w:rsidRPr="00E6125E">
        <w:rPr>
          <w:rFonts w:hAnsi="Times New Roman" w:cs="Times New Roman"/>
          <w:color w:val="000000"/>
          <w:lang w:val="ru-RU"/>
        </w:rPr>
        <w:t>сформированные в электронном виде, распечатываются на бумажный носитель</w:t>
      </w:r>
      <w:r w:rsidRPr="00E6125E">
        <w:rPr>
          <w:rFonts w:hAnsi="Times New Roman" w:cs="Times New Roman"/>
          <w:color w:val="000000"/>
        </w:rPr>
        <w:t> </w:t>
      </w:r>
      <w:r w:rsidRPr="00E6125E">
        <w:rPr>
          <w:rFonts w:hAnsi="Times New Roman" w:cs="Times New Roman"/>
          <w:color w:val="000000"/>
          <w:lang w:val="ru-RU"/>
        </w:rPr>
        <w:t>и подшиваются в отдельные папки в хронологическом порядке.</w:t>
      </w:r>
    </w:p>
    <w:p w14:paraId="497CF40F" w14:textId="77777777" w:rsidR="00205A89" w:rsidRPr="00E6125E" w:rsidRDefault="00000000">
      <w:pPr>
        <w:rPr>
          <w:rFonts w:hAnsi="Times New Roman" w:cs="Times New Roman"/>
          <w:i/>
          <w:iCs/>
          <w:color w:val="000000"/>
          <w:lang w:val="ru-RU"/>
        </w:rPr>
      </w:pPr>
      <w:r w:rsidRPr="00E6125E">
        <w:rPr>
          <w:rFonts w:hAnsi="Times New Roman" w:cs="Times New Roman"/>
          <w:i/>
          <w:iCs/>
          <w:color w:val="000000"/>
          <w:lang w:val="ru-RU"/>
        </w:rPr>
        <w:t>Основание: пункт 19 Инструкции к Единому плану счетов № 157н, пункт 33 СГС</w:t>
      </w:r>
      <w:r w:rsidRPr="00E6125E">
        <w:rPr>
          <w:i/>
          <w:iCs/>
          <w:lang w:val="ru-RU"/>
        </w:rPr>
        <w:br/>
      </w:r>
      <w:r w:rsidRPr="00E6125E">
        <w:rPr>
          <w:rFonts w:hAnsi="Times New Roman" w:cs="Times New Roman"/>
          <w:i/>
          <w:iCs/>
          <w:color w:val="000000"/>
          <w:lang w:val="ru-RU"/>
        </w:rPr>
        <w:t>«Концептуальные основы бухучета и отчетности».</w:t>
      </w:r>
    </w:p>
    <w:p w14:paraId="59ABC96D" w14:textId="77777777" w:rsidR="00205A89" w:rsidRPr="00E6125E" w:rsidRDefault="00000000">
      <w:pPr>
        <w:spacing w:line="600" w:lineRule="atLeast"/>
        <w:rPr>
          <w:b/>
          <w:bCs/>
          <w:color w:val="252525"/>
          <w:spacing w:val="-2"/>
          <w:lang w:val="ru-RU"/>
        </w:rPr>
      </w:pPr>
      <w:r w:rsidRPr="00E6125E">
        <w:rPr>
          <w:b/>
          <w:bCs/>
          <w:spacing w:val="-2"/>
        </w:rPr>
        <w:t>III</w:t>
      </w:r>
      <w:r w:rsidRPr="00E6125E">
        <w:rPr>
          <w:b/>
          <w:bCs/>
          <w:spacing w:val="-2"/>
          <w:lang w:val="ru-RU"/>
        </w:rPr>
        <w:t>.</w:t>
      </w:r>
      <w:r w:rsidRPr="00E6125E">
        <w:rPr>
          <w:b/>
          <w:bCs/>
          <w:color w:val="252525"/>
          <w:spacing w:val="-2"/>
          <w:lang w:val="ru-RU"/>
        </w:rPr>
        <w:t xml:space="preserve"> Правила документооборота</w:t>
      </w:r>
    </w:p>
    <w:p w14:paraId="2E5B3C9B" w14:textId="5B2BAB64" w:rsidR="00205A89" w:rsidRPr="00E6125E" w:rsidRDefault="00000000">
      <w:pPr>
        <w:rPr>
          <w:rFonts w:hAnsi="Times New Roman" w:cs="Times New Roman"/>
          <w:color w:val="000000"/>
          <w:lang w:val="ru-RU"/>
        </w:rPr>
      </w:pPr>
      <w:r w:rsidRPr="00E6125E">
        <w:rPr>
          <w:rFonts w:hAnsi="Times New Roman" w:cs="Times New Roman"/>
          <w:color w:val="000000"/>
          <w:lang w:val="ru-RU"/>
        </w:rPr>
        <w:t>1. Порядок и сроки передачи первичных учетных документов для отражения в бухгалтерском учете установлены в графике документооборота (</w:t>
      </w:r>
      <w:r w:rsidRPr="00E6125E">
        <w:rPr>
          <w:rFonts w:hAnsi="Times New Roman" w:cs="Times New Roman"/>
          <w:color w:val="FF0000"/>
          <w:lang w:val="ru-RU"/>
        </w:rPr>
        <w:t xml:space="preserve">приложение </w:t>
      </w:r>
      <w:r w:rsidR="00762398" w:rsidRPr="00E6125E">
        <w:rPr>
          <w:rFonts w:hAnsi="Times New Roman" w:cs="Times New Roman"/>
          <w:color w:val="FF0000"/>
          <w:lang w:val="ru-RU"/>
        </w:rPr>
        <w:t>19</w:t>
      </w:r>
      <w:r w:rsidRPr="00E6125E">
        <w:rPr>
          <w:rFonts w:hAnsi="Times New Roman" w:cs="Times New Roman"/>
          <w:color w:val="FF0000"/>
          <w:lang w:val="ru-RU"/>
        </w:rPr>
        <w:t xml:space="preserve"> </w:t>
      </w:r>
      <w:r w:rsidRPr="00E6125E">
        <w:rPr>
          <w:rFonts w:hAnsi="Times New Roman" w:cs="Times New Roman"/>
          <w:color w:val="000000"/>
          <w:lang w:val="ru-RU"/>
        </w:rPr>
        <w:t>к настоящей учетной политике).</w:t>
      </w:r>
      <w:r w:rsidRPr="00E6125E">
        <w:rPr>
          <w:lang w:val="ru-RU"/>
        </w:rPr>
        <w:br/>
      </w:r>
      <w:r w:rsidRPr="00E6125E">
        <w:rPr>
          <w:rFonts w:hAnsi="Times New Roman" w:cs="Times New Roman"/>
          <w:i/>
          <w:iCs/>
          <w:color w:val="000000"/>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14:paraId="7AA846B6" w14:textId="5533C972" w:rsidR="00AC61B0" w:rsidRPr="00E6125E" w:rsidRDefault="00AC61B0" w:rsidP="00AC61B0">
      <w:pPr>
        <w:rPr>
          <w:rFonts w:hAnsi="Times New Roman" w:cs="Times New Roman"/>
          <w:color w:val="000000"/>
          <w:lang w:val="ru-RU"/>
        </w:rPr>
      </w:pPr>
      <w:r w:rsidRPr="00E6125E">
        <w:rPr>
          <w:rFonts w:hAnsi="Times New Roman" w:cs="Times New Roman"/>
          <w:color w:val="000000"/>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14:paraId="24ADBBBD" w14:textId="77777777" w:rsidR="00AC61B0" w:rsidRPr="00E6125E" w:rsidRDefault="00AC61B0" w:rsidP="00AC61B0">
      <w:pPr>
        <w:rPr>
          <w:rFonts w:hAnsi="Times New Roman" w:cs="Times New Roman"/>
          <w:lang w:val="ru-RU"/>
        </w:rPr>
      </w:pPr>
      <w:r w:rsidRPr="00E6125E">
        <w:rPr>
          <w:rFonts w:hAnsi="Times New Roman" w:cs="Times New Roman"/>
          <w:color w:val="000000"/>
          <w:lang w:val="ru-RU"/>
        </w:rPr>
        <w:t xml:space="preserve">При создании, обработке и передаче документов обеспечивается защита персональных данных в порядке, установленном </w:t>
      </w:r>
      <w:r w:rsidRPr="00E6125E">
        <w:rPr>
          <w:rFonts w:hAnsi="Times New Roman" w:cs="Times New Roman"/>
          <w:lang w:val="ru-RU"/>
        </w:rPr>
        <w:t>в положении о защите персональных данных, которое утверждается руководителем учреждения.</w:t>
      </w:r>
    </w:p>
    <w:p w14:paraId="380812CF" w14:textId="77777777" w:rsidR="00AC61B0" w:rsidRPr="00E6125E" w:rsidRDefault="00AC61B0" w:rsidP="00AC61B0">
      <w:pPr>
        <w:rPr>
          <w:rFonts w:hAnsi="Times New Roman" w:cs="Times New Roman"/>
          <w:color w:val="000000"/>
          <w:lang w:val="ru-RU"/>
        </w:rPr>
      </w:pPr>
      <w:r w:rsidRPr="00E6125E">
        <w:rPr>
          <w:rFonts w:hAnsi="Times New Roman" w:cs="Times New Roman"/>
          <w:color w:val="000000"/>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14:paraId="28C65E2D" w14:textId="77777777" w:rsidR="00AC61B0" w:rsidRPr="00E6125E" w:rsidRDefault="00AC61B0" w:rsidP="00AC61B0">
      <w:pPr>
        <w:rPr>
          <w:rFonts w:hAnsi="Times New Roman" w:cs="Times New Roman"/>
          <w:i/>
          <w:iCs/>
          <w:color w:val="000000"/>
          <w:lang w:val="ru-RU"/>
        </w:rPr>
      </w:pPr>
      <w:r w:rsidRPr="00E6125E">
        <w:rPr>
          <w:rFonts w:hAnsi="Times New Roman" w:cs="Times New Roman"/>
          <w:i/>
          <w:iCs/>
          <w:color w:val="000000"/>
          <w:lang w:val="ru-RU"/>
        </w:rPr>
        <w:t>Основание: пункт 1, подпункты «г», «ж» пункта 6 приложения № 2 к СГС «Учетная политика, оценочные значения и ошибки».</w:t>
      </w:r>
    </w:p>
    <w:p w14:paraId="370434CD" w14:textId="4BC05090" w:rsidR="00E6125E" w:rsidRPr="00E6125E" w:rsidRDefault="00E6125E" w:rsidP="00AC61B0">
      <w:pPr>
        <w:rPr>
          <w:rFonts w:hAnsi="Times New Roman" w:cs="Times New Roman"/>
          <w:color w:val="000000"/>
          <w:lang w:val="ru-RU"/>
        </w:rPr>
      </w:pPr>
      <w:r w:rsidRPr="00E6125E">
        <w:rPr>
          <w:rFonts w:hAnsi="Times New Roman" w:cs="Times New Roman"/>
          <w:color w:val="000000"/>
          <w:lang w:val="ru-RU"/>
        </w:rPr>
        <w:t>Применение и формирование электронных первичных документов и электронных регистров установлены в Перечне и графике электронных первичных документов и электронных регистров</w:t>
      </w:r>
    </w:p>
    <w:p w14:paraId="7D30D042" w14:textId="0238E9CE" w:rsidR="00205A89" w:rsidRPr="00E6125E" w:rsidRDefault="00AC61B0">
      <w:pPr>
        <w:rPr>
          <w:rFonts w:hAnsi="Times New Roman" w:cs="Times New Roman"/>
          <w:color w:val="000000"/>
          <w:lang w:val="ru-RU"/>
        </w:rPr>
      </w:pPr>
      <w:r w:rsidRPr="00E6125E">
        <w:rPr>
          <w:rFonts w:hAnsi="Times New Roman" w:cs="Times New Roman"/>
          <w:color w:val="000000"/>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14:paraId="54B27EE5" w14:textId="5F89B33D" w:rsidR="00205A89" w:rsidRPr="00E6125E" w:rsidRDefault="00000000">
      <w:pPr>
        <w:numPr>
          <w:ilvl w:val="0"/>
          <w:numId w:val="4"/>
        </w:numPr>
        <w:ind w:left="780" w:right="180"/>
        <w:contextualSpacing/>
        <w:rPr>
          <w:rFonts w:hAnsi="Times New Roman" w:cs="Times New Roman"/>
          <w:color w:val="000000"/>
          <w:lang w:val="ru-RU"/>
        </w:rPr>
      </w:pPr>
      <w:r w:rsidRPr="00E6125E">
        <w:rPr>
          <w:rFonts w:hAnsi="Times New Roman" w:cs="Times New Roman"/>
          <w:color w:val="000000"/>
          <w:lang w:val="ru-RU"/>
        </w:rPr>
        <w:t>унифицированные формы</w:t>
      </w:r>
      <w:r w:rsidR="00AC61B0" w:rsidRPr="00E6125E">
        <w:rPr>
          <w:rFonts w:hAnsi="Times New Roman" w:cs="Times New Roman"/>
          <w:color w:val="000000"/>
          <w:lang w:val="ru-RU"/>
        </w:rPr>
        <w:t xml:space="preserve">, </w:t>
      </w:r>
      <w:r w:rsidRPr="00E6125E">
        <w:rPr>
          <w:rFonts w:hAnsi="Times New Roman" w:cs="Times New Roman"/>
          <w:color w:val="000000"/>
          <w:lang w:val="ru-RU"/>
        </w:rPr>
        <w:t>дополненные необходимыми</w:t>
      </w:r>
      <w:r w:rsidRPr="00E6125E">
        <w:rPr>
          <w:rFonts w:hAnsi="Times New Roman" w:cs="Times New Roman"/>
          <w:color w:val="000000"/>
        </w:rPr>
        <w:t> </w:t>
      </w:r>
      <w:r w:rsidRPr="00E6125E">
        <w:rPr>
          <w:rFonts w:hAnsi="Times New Roman" w:cs="Times New Roman"/>
          <w:color w:val="000000"/>
          <w:lang w:val="ru-RU"/>
        </w:rPr>
        <w:t>реквизитами;</w:t>
      </w:r>
    </w:p>
    <w:p w14:paraId="4364A119" w14:textId="07E852F9" w:rsidR="00205A89" w:rsidRPr="00E6125E" w:rsidRDefault="00000000">
      <w:pPr>
        <w:numPr>
          <w:ilvl w:val="0"/>
          <w:numId w:val="4"/>
        </w:numPr>
        <w:ind w:left="780" w:right="180"/>
        <w:rPr>
          <w:rFonts w:hAnsi="Times New Roman" w:cs="Times New Roman"/>
          <w:color w:val="FF0000"/>
          <w:lang w:val="ru-RU"/>
        </w:rPr>
      </w:pPr>
      <w:r w:rsidRPr="00E6125E">
        <w:rPr>
          <w:rFonts w:hAnsi="Times New Roman" w:cs="Times New Roman"/>
          <w:color w:val="000000"/>
          <w:lang w:val="ru-RU"/>
        </w:rPr>
        <w:t xml:space="preserve">самостоятельно разработанные формы, которые приведены в </w:t>
      </w:r>
      <w:r w:rsidRPr="00E6125E">
        <w:rPr>
          <w:rFonts w:hAnsi="Times New Roman" w:cs="Times New Roman"/>
          <w:color w:val="FF0000"/>
          <w:lang w:val="ru-RU"/>
        </w:rPr>
        <w:t xml:space="preserve">приложении </w:t>
      </w:r>
      <w:r w:rsidR="0080786F" w:rsidRPr="00E6125E">
        <w:rPr>
          <w:rFonts w:hAnsi="Times New Roman" w:cs="Times New Roman"/>
          <w:color w:val="FF0000"/>
          <w:lang w:val="ru-RU"/>
        </w:rPr>
        <w:t>4</w:t>
      </w:r>
      <w:r w:rsidRPr="00E6125E">
        <w:rPr>
          <w:rFonts w:hAnsi="Times New Roman" w:cs="Times New Roman"/>
          <w:color w:val="FF0000"/>
          <w:lang w:val="ru-RU"/>
        </w:rPr>
        <w:t>.</w:t>
      </w:r>
    </w:p>
    <w:p w14:paraId="11C75757" w14:textId="77777777" w:rsidR="00E6125E" w:rsidRDefault="00E6125E" w:rsidP="00AC61B0">
      <w:pPr>
        <w:rPr>
          <w:rFonts w:hAnsi="Times New Roman" w:cs="Times New Roman"/>
          <w:i/>
          <w:iCs/>
          <w:color w:val="000000"/>
          <w:sz w:val="24"/>
          <w:szCs w:val="24"/>
          <w:lang w:val="ru-RU"/>
        </w:rPr>
      </w:pPr>
    </w:p>
    <w:p w14:paraId="72BFD79B" w14:textId="38578CF5" w:rsidR="00AC61B0" w:rsidRDefault="00AC61B0" w:rsidP="00AC61B0">
      <w:pPr>
        <w:rPr>
          <w:rFonts w:hAnsi="Times New Roman" w:cs="Times New Roman"/>
          <w:i/>
          <w:iCs/>
          <w:color w:val="000000"/>
          <w:sz w:val="24"/>
          <w:szCs w:val="24"/>
          <w:lang w:val="ru-RU"/>
        </w:rPr>
      </w:pPr>
      <w:r w:rsidRPr="00AC61B0">
        <w:rPr>
          <w:rFonts w:hAnsi="Times New Roman" w:cs="Times New Roman"/>
          <w:i/>
          <w:iCs/>
          <w:color w:val="000000"/>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14:paraId="7BB15600" w14:textId="4D877352" w:rsidR="00AC61B0" w:rsidRPr="00AC61B0" w:rsidRDefault="00AC61B0" w:rsidP="00AC61B0">
      <w:pPr>
        <w:rPr>
          <w:rFonts w:hAnsi="Times New Roman" w:cs="Times New Roman"/>
          <w:i/>
          <w:iCs/>
          <w:color w:val="000000"/>
          <w:sz w:val="24"/>
          <w:szCs w:val="24"/>
          <w:lang w:val="ru-RU"/>
        </w:rPr>
      </w:pPr>
      <w:r>
        <w:rPr>
          <w:rFonts w:hAnsi="Times New Roman" w:cs="Times New Roman"/>
          <w:color w:val="000000"/>
          <w:sz w:val="24"/>
          <w:szCs w:val="24"/>
          <w:lang w:val="ru-RU"/>
        </w:rPr>
        <w:t>4.</w:t>
      </w:r>
      <w:r w:rsidRPr="00AC61B0">
        <w:rPr>
          <w:rFonts w:hAnsi="Times New Roman" w:cs="Times New Roman"/>
          <w:color w:val="000000"/>
          <w:sz w:val="24"/>
          <w:szCs w:val="24"/>
          <w:lang w:val="ru-RU"/>
        </w:rPr>
        <w:t xml:space="preserve">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w:t>
      </w:r>
      <w:r w:rsidRPr="0096382F">
        <w:rPr>
          <w:rFonts w:hAnsi="Times New Roman" w:cs="Times New Roman"/>
          <w:color w:val="FF0000"/>
          <w:sz w:val="24"/>
          <w:szCs w:val="24"/>
          <w:lang w:val="ru-RU"/>
        </w:rPr>
        <w:t>(приложение 1</w:t>
      </w:r>
      <w:r w:rsidR="0096382F" w:rsidRPr="0096382F">
        <w:rPr>
          <w:rFonts w:hAnsi="Times New Roman" w:cs="Times New Roman"/>
          <w:color w:val="FF0000"/>
          <w:sz w:val="24"/>
          <w:szCs w:val="24"/>
          <w:lang w:val="ru-RU"/>
        </w:rPr>
        <w:t>0</w:t>
      </w:r>
      <w:r w:rsidRPr="0096382F">
        <w:rPr>
          <w:rFonts w:hAnsi="Times New Roman" w:cs="Times New Roman"/>
          <w:color w:val="FF0000"/>
          <w:sz w:val="24"/>
          <w:szCs w:val="24"/>
          <w:lang w:val="ru-RU"/>
        </w:rPr>
        <w:t>)</w:t>
      </w:r>
      <w:r w:rsidRPr="00AC61B0">
        <w:rPr>
          <w:rFonts w:hAnsi="Times New Roman" w:cs="Times New Roman"/>
          <w:color w:val="00B050"/>
          <w:sz w:val="24"/>
          <w:szCs w:val="24"/>
          <w:lang w:val="ru-RU"/>
        </w:rPr>
        <w:t>.</w:t>
      </w:r>
      <w:r w:rsidRPr="00AC61B0">
        <w:rPr>
          <w:rFonts w:hAnsi="Times New Roman" w:cs="Times New Roman"/>
          <w:color w:val="000000"/>
          <w:sz w:val="24"/>
          <w:szCs w:val="24"/>
          <w:lang w:val="ru-RU"/>
        </w:rPr>
        <w:t xml:space="preserve"> Документы, оформленные с нарушением, бухгалтерия к учету не принимает.</w:t>
      </w:r>
      <w:r w:rsidRPr="00AC61B0">
        <w:rPr>
          <w:lang w:val="ru-RU"/>
        </w:rPr>
        <w:br/>
      </w:r>
      <w:r w:rsidRPr="00AC61B0">
        <w:rPr>
          <w:rFonts w:hAnsi="Times New Roman" w:cs="Times New Roman"/>
          <w:i/>
          <w:iCs/>
          <w:color w:val="000000"/>
          <w:sz w:val="24"/>
          <w:szCs w:val="24"/>
          <w:lang w:val="ru-RU"/>
        </w:rPr>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14:paraId="2EFD470B" w14:textId="2B9501C7" w:rsidR="00751BB2" w:rsidRDefault="00751BB2" w:rsidP="00751BB2">
      <w:pPr>
        <w:rPr>
          <w:rFonts w:hAnsi="Times New Roman" w:cs="Times New Roman"/>
          <w:i/>
          <w:iCs/>
          <w:sz w:val="24"/>
          <w:szCs w:val="24"/>
          <w:lang w:val="ru-RU"/>
        </w:rPr>
      </w:pPr>
      <w:r w:rsidRPr="00B80C84">
        <w:rPr>
          <w:rFonts w:hAnsi="Times New Roman" w:cs="Times New Roman"/>
          <w:sz w:val="24"/>
          <w:szCs w:val="24"/>
          <w:lang w:val="ru-RU"/>
        </w:rPr>
        <w:t xml:space="preserve">5. </w:t>
      </w:r>
      <w:r w:rsidRPr="00751BB2">
        <w:rPr>
          <w:rFonts w:hAnsi="Times New Roman" w:cs="Times New Roman"/>
          <w:color w:val="000000"/>
          <w:sz w:val="24"/>
          <w:szCs w:val="24"/>
          <w:lang w:val="ru-RU"/>
        </w:rPr>
        <w:t xml:space="preserve">Право подписи учетных документов предоставлено сотрудникам, занимающим должности, перечисленные в </w:t>
      </w:r>
      <w:r w:rsidRPr="00751BB2">
        <w:rPr>
          <w:rFonts w:hAnsi="Times New Roman" w:cs="Times New Roman"/>
          <w:color w:val="FF0000"/>
          <w:sz w:val="24"/>
          <w:szCs w:val="24"/>
          <w:lang w:val="ru-RU"/>
        </w:rPr>
        <w:t>приложении 12</w:t>
      </w:r>
      <w:r w:rsidRPr="00751BB2">
        <w:rPr>
          <w:rFonts w:hAnsi="Times New Roman" w:cs="Times New Roman"/>
          <w:color w:val="000000"/>
          <w:sz w:val="24"/>
          <w:szCs w:val="24"/>
          <w:lang w:val="ru-RU"/>
        </w:rPr>
        <w:t>. Пофамильный список сотрудников, имеющих право подписи, утверждается отдельным приказом руководителя.</w:t>
      </w:r>
      <w:r w:rsidRPr="00751BB2">
        <w:rPr>
          <w:lang w:val="ru-RU"/>
        </w:rPr>
        <w:br/>
      </w:r>
      <w:r w:rsidRPr="00751BB2">
        <w:rPr>
          <w:rFonts w:hAnsi="Times New Roman" w:cs="Times New Roman"/>
          <w:i/>
          <w:iCs/>
          <w:sz w:val="24"/>
          <w:szCs w:val="24"/>
          <w:lang w:val="ru-RU"/>
        </w:rPr>
        <w:t>Основание: пункт 11 Инструкции к Единому плану счетов № 157н, пункт 8 приложения № 2 к СГС «Учетная политика, оценочные значения и ошибки».</w:t>
      </w:r>
    </w:p>
    <w:p w14:paraId="35E439B3" w14:textId="77777777" w:rsidR="00751BB2" w:rsidRPr="008C6E02" w:rsidRDefault="00751BB2" w:rsidP="00751BB2">
      <w:pPr>
        <w:rPr>
          <w:rFonts w:hAnsi="Times New Roman" w:cs="Times New Roman"/>
          <w:color w:val="000000"/>
          <w:sz w:val="24"/>
          <w:szCs w:val="24"/>
          <w:lang w:val="ru-RU"/>
        </w:rPr>
      </w:pPr>
      <w:r w:rsidRPr="008C6E02">
        <w:rPr>
          <w:rFonts w:hAnsi="Times New Roman" w:cs="Times New Roman"/>
          <w:color w:val="000000"/>
          <w:sz w:val="24"/>
          <w:szCs w:val="24"/>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14:paraId="0F865D86" w14:textId="77777777" w:rsidR="00751BB2" w:rsidRPr="008C6E02" w:rsidRDefault="00751BB2" w:rsidP="00751BB2">
      <w:pPr>
        <w:rPr>
          <w:rFonts w:hAnsi="Times New Roman" w:cs="Times New Roman"/>
          <w:color w:val="000000"/>
          <w:sz w:val="24"/>
          <w:szCs w:val="24"/>
          <w:lang w:val="ru-RU"/>
        </w:rPr>
      </w:pPr>
      <w:r w:rsidRPr="008C6E02">
        <w:rPr>
          <w:rFonts w:hAnsi="Times New Roman" w:cs="Times New Roman"/>
          <w:color w:val="000000"/>
          <w:sz w:val="24"/>
          <w:szCs w:val="24"/>
          <w:lang w:val="ru-RU"/>
        </w:rPr>
        <w:t>С периодичностью один раз в месяц – в последний день месяца – оформляются:</w:t>
      </w:r>
    </w:p>
    <w:p w14:paraId="3396A928" w14:textId="7C44F64A" w:rsidR="00751BB2" w:rsidRPr="0014017A" w:rsidRDefault="00751BB2" w:rsidP="0014017A">
      <w:pPr>
        <w:pStyle w:val="a5"/>
        <w:rPr>
          <w:sz w:val="24"/>
          <w:szCs w:val="24"/>
          <w:lang w:val="ru-RU"/>
        </w:rPr>
      </w:pPr>
      <w:r>
        <w:rPr>
          <w:i/>
          <w:iCs/>
          <w:lang w:val="ru-RU"/>
        </w:rPr>
        <w:t xml:space="preserve">- </w:t>
      </w:r>
      <w:r w:rsidRPr="0014017A">
        <w:rPr>
          <w:sz w:val="24"/>
          <w:szCs w:val="24"/>
          <w:lang w:val="ru-RU"/>
        </w:rPr>
        <w:t>групповое начисление платы от населения за кружки;</w:t>
      </w:r>
    </w:p>
    <w:p w14:paraId="0D8D2CD7" w14:textId="04FB891F" w:rsidR="00751BB2" w:rsidRDefault="00751BB2" w:rsidP="0014017A">
      <w:pPr>
        <w:pStyle w:val="a5"/>
        <w:rPr>
          <w:sz w:val="24"/>
          <w:szCs w:val="24"/>
          <w:lang w:val="ru-RU"/>
        </w:rPr>
      </w:pPr>
      <w:r w:rsidRPr="0014017A">
        <w:rPr>
          <w:sz w:val="24"/>
          <w:szCs w:val="24"/>
          <w:lang w:val="ru-RU"/>
        </w:rPr>
        <w:t xml:space="preserve">- групповое начисление </w:t>
      </w:r>
      <w:r w:rsidR="0014017A" w:rsidRPr="0014017A">
        <w:rPr>
          <w:sz w:val="24"/>
          <w:szCs w:val="24"/>
          <w:lang w:val="ru-RU"/>
        </w:rPr>
        <w:t xml:space="preserve">благотворительных взносов </w:t>
      </w:r>
      <w:proofErr w:type="gramStart"/>
      <w:r w:rsidR="0014017A" w:rsidRPr="0014017A">
        <w:rPr>
          <w:sz w:val="24"/>
          <w:szCs w:val="24"/>
          <w:lang w:val="ru-RU"/>
        </w:rPr>
        <w:t>( добровольных</w:t>
      </w:r>
      <w:proofErr w:type="gramEnd"/>
      <w:r w:rsidR="0014017A" w:rsidRPr="0014017A">
        <w:rPr>
          <w:sz w:val="24"/>
          <w:szCs w:val="24"/>
          <w:lang w:val="ru-RU"/>
        </w:rPr>
        <w:t xml:space="preserve"> пожертвований)</w:t>
      </w:r>
      <w:r w:rsidR="00882A86">
        <w:rPr>
          <w:sz w:val="24"/>
          <w:szCs w:val="24"/>
          <w:lang w:val="ru-RU"/>
        </w:rPr>
        <w:t>.</w:t>
      </w:r>
    </w:p>
    <w:p w14:paraId="56FBDAE9" w14:textId="19698CF4" w:rsidR="00882A86" w:rsidRPr="0014017A" w:rsidRDefault="00882A86" w:rsidP="0014017A">
      <w:pPr>
        <w:pStyle w:val="a5"/>
        <w:rPr>
          <w:sz w:val="24"/>
          <w:szCs w:val="24"/>
          <w:lang w:val="ru-RU"/>
        </w:rPr>
      </w:pPr>
      <w:r>
        <w:rPr>
          <w:sz w:val="24"/>
          <w:szCs w:val="24"/>
          <w:lang w:val="ru-RU"/>
        </w:rPr>
        <w:t>Также допускается начисление в день поступления.</w:t>
      </w:r>
    </w:p>
    <w:p w14:paraId="3C06EADB" w14:textId="09977F3F" w:rsidR="0014017A" w:rsidRPr="0014017A" w:rsidRDefault="0014017A" w:rsidP="0014017A">
      <w:pPr>
        <w:rPr>
          <w:rFonts w:hAnsi="Times New Roman" w:cs="Times New Roman"/>
          <w:i/>
          <w:iCs/>
          <w:color w:val="000000"/>
          <w:sz w:val="24"/>
          <w:szCs w:val="24"/>
          <w:lang w:val="ru-RU"/>
        </w:rPr>
      </w:pPr>
      <w:r w:rsidRPr="0014017A">
        <w:rPr>
          <w:rFonts w:hAnsi="Times New Roman" w:cs="Times New Roman"/>
          <w:i/>
          <w:iCs/>
          <w:color w:val="000000"/>
          <w:sz w:val="24"/>
          <w:szCs w:val="24"/>
          <w:lang w:val="ru-RU"/>
        </w:rPr>
        <w:t>Основание: пункт 10 приложения № 2 к СГС «Учетная политика, оценочные значения и ошибки».</w:t>
      </w:r>
    </w:p>
    <w:p w14:paraId="6F1F0004" w14:textId="77777777" w:rsidR="0014017A" w:rsidRPr="008C6E02" w:rsidRDefault="0014017A" w:rsidP="0014017A">
      <w:pPr>
        <w:rPr>
          <w:rFonts w:hAnsi="Times New Roman" w:cs="Times New Roman"/>
          <w:color w:val="000000"/>
          <w:sz w:val="24"/>
          <w:szCs w:val="24"/>
          <w:lang w:val="ru-RU"/>
        </w:rPr>
      </w:pPr>
      <w:r w:rsidRPr="008C6E02">
        <w:rPr>
          <w:rFonts w:hAnsi="Times New Roman" w:cs="Times New Roman"/>
          <w:color w:val="000000"/>
          <w:sz w:val="24"/>
          <w:szCs w:val="24"/>
          <w:lang w:val="ru-RU"/>
        </w:rPr>
        <w:t>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1350996F" w14:textId="77777777" w:rsidR="0014017A" w:rsidRPr="008C6E02" w:rsidRDefault="0014017A" w:rsidP="0014017A">
      <w:pPr>
        <w:rPr>
          <w:rFonts w:hAnsi="Times New Roman" w:cs="Times New Roman"/>
          <w:color w:val="000000"/>
          <w:sz w:val="24"/>
          <w:szCs w:val="24"/>
          <w:lang w:val="ru-RU"/>
        </w:rPr>
      </w:pPr>
      <w:r w:rsidRPr="008C6E02">
        <w:rPr>
          <w:rFonts w:hAnsi="Times New Roman" w:cs="Times New Roman"/>
          <w:color w:val="000000"/>
          <w:sz w:val="24"/>
          <w:szCs w:val="24"/>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14:paraId="161AF418" w14:textId="77777777" w:rsidR="0014017A" w:rsidRPr="0014017A" w:rsidRDefault="0014017A" w:rsidP="0014017A">
      <w:pPr>
        <w:rPr>
          <w:rFonts w:hAnsi="Times New Roman" w:cs="Times New Roman"/>
          <w:i/>
          <w:iCs/>
          <w:color w:val="000000"/>
          <w:sz w:val="24"/>
          <w:szCs w:val="24"/>
          <w:lang w:val="ru-RU"/>
        </w:rPr>
      </w:pPr>
      <w:r w:rsidRPr="0014017A">
        <w:rPr>
          <w:rFonts w:hAnsi="Times New Roman" w:cs="Times New Roman"/>
          <w:i/>
          <w:iCs/>
          <w:color w:val="000000"/>
          <w:sz w:val="24"/>
          <w:szCs w:val="24"/>
          <w:lang w:val="ru-RU"/>
        </w:rPr>
        <w:lastRenderedPageBreak/>
        <w:t>Основание: пункт 31 СГС «Концептуальные основы бухучета и отчетности», пункт 7 приложения № 2 к СГС «Учетная политика, оценочные значения и ошибки».</w:t>
      </w:r>
    </w:p>
    <w:p w14:paraId="2312FC1C" w14:textId="77777777" w:rsidR="0014017A" w:rsidRPr="008C6E02" w:rsidRDefault="0014017A" w:rsidP="0014017A">
      <w:pPr>
        <w:rPr>
          <w:rFonts w:hAnsi="Times New Roman" w:cs="Times New Roman"/>
          <w:color w:val="000000"/>
          <w:sz w:val="24"/>
          <w:szCs w:val="24"/>
          <w:lang w:val="ru-RU"/>
        </w:rPr>
      </w:pPr>
      <w:r w:rsidRPr="008C6E02">
        <w:rPr>
          <w:rFonts w:hAnsi="Times New Roman" w:cs="Times New Roman"/>
          <w:color w:val="000000"/>
          <w:sz w:val="24"/>
          <w:szCs w:val="24"/>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2A5E8B46" w14:textId="77777777" w:rsidR="0014017A" w:rsidRPr="008C6E02" w:rsidRDefault="0014017A" w:rsidP="0014017A">
      <w:pPr>
        <w:rPr>
          <w:rFonts w:hAnsi="Times New Roman" w:cs="Times New Roman"/>
          <w:color w:val="000000"/>
          <w:sz w:val="24"/>
          <w:szCs w:val="24"/>
          <w:lang w:val="ru-RU"/>
        </w:rPr>
      </w:pPr>
      <w:r w:rsidRPr="008C6E02">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0811D2C0" w14:textId="77777777" w:rsidR="0014017A" w:rsidRPr="008C6E02" w:rsidRDefault="0014017A" w:rsidP="0014017A">
      <w:pPr>
        <w:rPr>
          <w:rFonts w:hAnsi="Times New Roman" w:cs="Times New Roman"/>
          <w:color w:val="000000"/>
          <w:sz w:val="24"/>
          <w:szCs w:val="24"/>
          <w:lang w:val="ru-RU"/>
        </w:rPr>
      </w:pPr>
      <w:r w:rsidRPr="008C6E02">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14:paraId="2ECECCD1" w14:textId="77777777" w:rsidR="0014017A" w:rsidRPr="0014017A" w:rsidRDefault="0014017A" w:rsidP="0014017A">
      <w:pPr>
        <w:rPr>
          <w:rFonts w:hAnsi="Times New Roman" w:cs="Times New Roman"/>
          <w:i/>
          <w:iCs/>
          <w:color w:val="000000"/>
          <w:sz w:val="24"/>
          <w:szCs w:val="24"/>
          <w:lang w:val="ru-RU"/>
        </w:rPr>
      </w:pPr>
      <w:r w:rsidRPr="0014017A">
        <w:rPr>
          <w:rFonts w:hAnsi="Times New Roman" w:cs="Times New Roman"/>
          <w:i/>
          <w:iCs/>
          <w:color w:val="000000"/>
          <w:sz w:val="24"/>
          <w:szCs w:val="24"/>
          <w:lang w:val="ru-RU"/>
        </w:rPr>
        <w:t>Основание: пункт 7 приложения № 2 к СГС «Учетная политика, оценочные значения и ошибки».</w:t>
      </w:r>
    </w:p>
    <w:p w14:paraId="5050BEE0" w14:textId="202C4FA7" w:rsidR="00205A89" w:rsidRPr="006D583A" w:rsidRDefault="004A6DB6">
      <w:pPr>
        <w:rPr>
          <w:rFonts w:hAnsi="Times New Roman" w:cs="Times New Roman"/>
          <w:color w:val="000000"/>
          <w:sz w:val="24"/>
          <w:szCs w:val="24"/>
          <w:lang w:val="ru-RU"/>
        </w:rPr>
      </w:pPr>
      <w:r>
        <w:rPr>
          <w:rFonts w:hAnsi="Times New Roman" w:cs="Times New Roman"/>
          <w:color w:val="000000"/>
          <w:sz w:val="24"/>
          <w:szCs w:val="24"/>
          <w:lang w:val="ru-RU"/>
        </w:rPr>
        <w:t>9</w:t>
      </w:r>
      <w:r w:rsidRPr="006D583A">
        <w:rPr>
          <w:rFonts w:hAnsi="Times New Roman" w:cs="Times New Roman"/>
          <w:color w:val="000000"/>
          <w:sz w:val="24"/>
          <w:szCs w:val="24"/>
          <w:lang w:val="ru-RU"/>
        </w:rPr>
        <w:t>. Формирование электронных регистров бухучета осуществляется в следующем</w:t>
      </w:r>
      <w:r>
        <w:rPr>
          <w:rFonts w:hAnsi="Times New Roman" w:cs="Times New Roman"/>
          <w:color w:val="000000"/>
          <w:sz w:val="24"/>
          <w:szCs w:val="24"/>
        </w:rPr>
        <w:t> </w:t>
      </w:r>
      <w:r w:rsidRPr="006D583A">
        <w:rPr>
          <w:rFonts w:hAnsi="Times New Roman" w:cs="Times New Roman"/>
          <w:color w:val="000000"/>
          <w:sz w:val="24"/>
          <w:szCs w:val="24"/>
          <w:lang w:val="ru-RU"/>
        </w:rPr>
        <w:t>порядке:</w:t>
      </w:r>
    </w:p>
    <w:p w14:paraId="44B76693" w14:textId="77777777" w:rsidR="00205A89" w:rsidRPr="006D583A" w:rsidRDefault="00000000">
      <w:pPr>
        <w:numPr>
          <w:ilvl w:val="0"/>
          <w:numId w:val="6"/>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w:t>
      </w:r>
      <w:r>
        <w:rPr>
          <w:rFonts w:hAnsi="Times New Roman" w:cs="Times New Roman"/>
          <w:color w:val="000000"/>
          <w:sz w:val="24"/>
          <w:szCs w:val="24"/>
        </w:rPr>
        <w:t> </w:t>
      </w:r>
      <w:r w:rsidRPr="006D583A">
        <w:rPr>
          <w:rFonts w:hAnsi="Times New Roman" w:cs="Times New Roman"/>
          <w:color w:val="000000"/>
          <w:sz w:val="24"/>
          <w:szCs w:val="24"/>
          <w:lang w:val="ru-RU"/>
        </w:rPr>
        <w:t>первичного документа;</w:t>
      </w:r>
    </w:p>
    <w:p w14:paraId="4AE6EF04" w14:textId="77777777" w:rsidR="00205A89" w:rsidRPr="006D583A" w:rsidRDefault="00000000">
      <w:pPr>
        <w:numPr>
          <w:ilvl w:val="0"/>
          <w:numId w:val="6"/>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журнал операций (ф. 0509213) по всем забалансовым счетам формируется ежемесячно в случае, если в отчетном месяце были обороты по счету;</w:t>
      </w:r>
    </w:p>
    <w:p w14:paraId="186C4F96" w14:textId="77777777" w:rsidR="00205A89" w:rsidRPr="006D583A" w:rsidRDefault="00000000">
      <w:pPr>
        <w:numPr>
          <w:ilvl w:val="0"/>
          <w:numId w:val="6"/>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журнал регистрации приходных и расходных ордеров составляется ежемесячно,</w:t>
      </w:r>
      <w:r>
        <w:rPr>
          <w:rFonts w:hAnsi="Times New Roman" w:cs="Times New Roman"/>
          <w:color w:val="000000"/>
          <w:sz w:val="24"/>
          <w:szCs w:val="24"/>
        </w:rPr>
        <w:t> </w:t>
      </w:r>
      <w:r w:rsidRPr="006D583A">
        <w:rPr>
          <w:rFonts w:hAnsi="Times New Roman" w:cs="Times New Roman"/>
          <w:color w:val="000000"/>
          <w:sz w:val="24"/>
          <w:szCs w:val="24"/>
          <w:lang w:val="ru-RU"/>
        </w:rPr>
        <w:t>в последний рабочий день месяца;</w:t>
      </w:r>
    </w:p>
    <w:p w14:paraId="0E35ECE3" w14:textId="77777777" w:rsidR="00205A89" w:rsidRPr="006D583A" w:rsidRDefault="00000000">
      <w:pPr>
        <w:numPr>
          <w:ilvl w:val="0"/>
          <w:numId w:val="6"/>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14:paraId="45CD6734" w14:textId="77777777" w:rsidR="00205A89" w:rsidRPr="006D583A" w:rsidRDefault="00000000">
      <w:pPr>
        <w:numPr>
          <w:ilvl w:val="0"/>
          <w:numId w:val="6"/>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инвентарная карточка учета основных средств оформляется при принятии</w:t>
      </w:r>
      <w:r>
        <w:rPr>
          <w:rFonts w:hAnsi="Times New Roman" w:cs="Times New Roman"/>
          <w:color w:val="000000"/>
          <w:sz w:val="24"/>
          <w:szCs w:val="24"/>
        </w:rPr>
        <w:t> </w:t>
      </w:r>
      <w:r w:rsidRPr="006D583A">
        <w:rPr>
          <w:rFonts w:hAnsi="Times New Roman" w:cs="Times New Roman"/>
          <w:color w:val="000000"/>
          <w:sz w:val="24"/>
          <w:szCs w:val="24"/>
          <w:lang w:val="ru-RU"/>
        </w:rPr>
        <w:t>объекта к учету, по мере внесения изменений (данных о переоценке,</w:t>
      </w:r>
      <w:r>
        <w:rPr>
          <w:rFonts w:hAnsi="Times New Roman" w:cs="Times New Roman"/>
          <w:color w:val="000000"/>
          <w:sz w:val="24"/>
          <w:szCs w:val="24"/>
        </w:rPr>
        <w:t> </w:t>
      </w:r>
      <w:r w:rsidRPr="006D583A">
        <w:rPr>
          <w:rFonts w:hAnsi="Times New Roman" w:cs="Times New Roman"/>
          <w:color w:val="000000"/>
          <w:sz w:val="24"/>
          <w:szCs w:val="24"/>
          <w:lang w:val="ru-RU"/>
        </w:rPr>
        <w:t>модернизации, реконструкции, консервации и</w:t>
      </w:r>
      <w:r>
        <w:rPr>
          <w:rFonts w:hAnsi="Times New Roman" w:cs="Times New Roman"/>
          <w:color w:val="000000"/>
          <w:sz w:val="24"/>
          <w:szCs w:val="24"/>
        </w:rPr>
        <w:t> </w:t>
      </w:r>
      <w:r w:rsidRPr="006D583A">
        <w:rPr>
          <w:rFonts w:hAnsi="Times New Roman" w:cs="Times New Roman"/>
          <w:color w:val="000000"/>
          <w:sz w:val="24"/>
          <w:szCs w:val="24"/>
          <w:lang w:val="ru-RU"/>
        </w:rPr>
        <w:t>пр.) и при выбытии. При отсутствии</w:t>
      </w:r>
      <w:r>
        <w:rPr>
          <w:rFonts w:hAnsi="Times New Roman" w:cs="Times New Roman"/>
          <w:color w:val="000000"/>
          <w:sz w:val="24"/>
          <w:szCs w:val="24"/>
        </w:rPr>
        <w:t> </w:t>
      </w:r>
      <w:r w:rsidRPr="006D583A">
        <w:rPr>
          <w:rFonts w:hAnsi="Times New Roman" w:cs="Times New Roman"/>
          <w:color w:val="000000"/>
          <w:sz w:val="24"/>
          <w:szCs w:val="24"/>
          <w:lang w:val="ru-RU"/>
        </w:rPr>
        <w:t>указанных событий</w:t>
      </w:r>
      <w:r>
        <w:rPr>
          <w:rFonts w:hAnsi="Times New Roman" w:cs="Times New Roman"/>
          <w:color w:val="000000"/>
          <w:sz w:val="24"/>
          <w:szCs w:val="24"/>
        </w:rPr>
        <w:t> </w:t>
      </w:r>
      <w:r w:rsidRPr="006D583A">
        <w:rPr>
          <w:rFonts w:hAnsi="Times New Roman" w:cs="Times New Roman"/>
          <w:color w:val="000000"/>
          <w:sz w:val="24"/>
          <w:szCs w:val="24"/>
          <w:lang w:val="ru-RU"/>
        </w:rPr>
        <w:t>– ежегодно, на последний рабочий день года, со сведениями</w:t>
      </w:r>
      <w:r>
        <w:rPr>
          <w:rFonts w:hAnsi="Times New Roman" w:cs="Times New Roman"/>
          <w:color w:val="000000"/>
          <w:sz w:val="24"/>
          <w:szCs w:val="24"/>
        </w:rPr>
        <w:t> </w:t>
      </w:r>
      <w:r w:rsidRPr="006D583A">
        <w:rPr>
          <w:rFonts w:hAnsi="Times New Roman" w:cs="Times New Roman"/>
          <w:color w:val="000000"/>
          <w:sz w:val="24"/>
          <w:szCs w:val="24"/>
          <w:lang w:val="ru-RU"/>
        </w:rPr>
        <w:t>о начисленной амортизации;</w:t>
      </w:r>
    </w:p>
    <w:p w14:paraId="73FD0C35" w14:textId="77777777" w:rsidR="00205A89" w:rsidRPr="006D583A" w:rsidRDefault="00000000">
      <w:pPr>
        <w:numPr>
          <w:ilvl w:val="0"/>
          <w:numId w:val="6"/>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инвентарная карточка группового учета основных средств оформляется при</w:t>
      </w:r>
      <w:r>
        <w:rPr>
          <w:rFonts w:hAnsi="Times New Roman" w:cs="Times New Roman"/>
          <w:color w:val="000000"/>
          <w:sz w:val="24"/>
          <w:szCs w:val="24"/>
        </w:rPr>
        <w:t> </w:t>
      </w:r>
      <w:r w:rsidRPr="006D583A">
        <w:rPr>
          <w:rFonts w:hAnsi="Times New Roman" w:cs="Times New Roman"/>
          <w:color w:val="000000"/>
          <w:sz w:val="24"/>
          <w:szCs w:val="24"/>
          <w:lang w:val="ru-RU"/>
        </w:rPr>
        <w:t>принятии объектов к учету, по мере внесения изменений (данных о переоценке,</w:t>
      </w:r>
      <w:r>
        <w:rPr>
          <w:rFonts w:hAnsi="Times New Roman" w:cs="Times New Roman"/>
          <w:color w:val="000000"/>
          <w:sz w:val="24"/>
          <w:szCs w:val="24"/>
        </w:rPr>
        <w:t> </w:t>
      </w:r>
      <w:r w:rsidRPr="006D583A">
        <w:rPr>
          <w:rFonts w:hAnsi="Times New Roman" w:cs="Times New Roman"/>
          <w:color w:val="000000"/>
          <w:sz w:val="24"/>
          <w:szCs w:val="24"/>
          <w:lang w:val="ru-RU"/>
        </w:rPr>
        <w:t>модернизации, реконструкции, консервации и</w:t>
      </w:r>
      <w:r>
        <w:rPr>
          <w:rFonts w:hAnsi="Times New Roman" w:cs="Times New Roman"/>
          <w:color w:val="000000"/>
          <w:sz w:val="24"/>
          <w:szCs w:val="24"/>
        </w:rPr>
        <w:t> </w:t>
      </w:r>
      <w:r w:rsidRPr="006D583A">
        <w:rPr>
          <w:rFonts w:hAnsi="Times New Roman" w:cs="Times New Roman"/>
          <w:color w:val="000000"/>
          <w:sz w:val="24"/>
          <w:szCs w:val="24"/>
          <w:lang w:val="ru-RU"/>
        </w:rPr>
        <w:t>пр.) и при выбытии;</w:t>
      </w:r>
    </w:p>
    <w:p w14:paraId="4DCA30AF" w14:textId="77777777" w:rsidR="00205A89" w:rsidRPr="006D583A" w:rsidRDefault="00000000">
      <w:pPr>
        <w:numPr>
          <w:ilvl w:val="0"/>
          <w:numId w:val="6"/>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опись инвентарных карточек по учету основных средств, инвентарный список</w:t>
      </w:r>
      <w:r>
        <w:rPr>
          <w:rFonts w:hAnsi="Times New Roman" w:cs="Times New Roman"/>
          <w:color w:val="000000"/>
          <w:sz w:val="24"/>
          <w:szCs w:val="24"/>
        </w:rPr>
        <w:t> </w:t>
      </w:r>
      <w:r w:rsidRPr="006D583A">
        <w:rPr>
          <w:rFonts w:hAnsi="Times New Roman" w:cs="Times New Roman"/>
          <w:color w:val="000000"/>
          <w:sz w:val="24"/>
          <w:szCs w:val="24"/>
          <w:lang w:val="ru-RU"/>
        </w:rPr>
        <w:t>основных средств, реестр карточек заполняются ежегодно, в последний день</w:t>
      </w:r>
      <w:r>
        <w:rPr>
          <w:rFonts w:hAnsi="Times New Roman" w:cs="Times New Roman"/>
          <w:color w:val="000000"/>
          <w:sz w:val="24"/>
          <w:szCs w:val="24"/>
        </w:rPr>
        <w:t> </w:t>
      </w:r>
      <w:r w:rsidRPr="006D583A">
        <w:rPr>
          <w:rFonts w:hAnsi="Times New Roman" w:cs="Times New Roman"/>
          <w:color w:val="000000"/>
          <w:sz w:val="24"/>
          <w:szCs w:val="24"/>
          <w:lang w:val="ru-RU"/>
        </w:rPr>
        <w:t>года;</w:t>
      </w:r>
    </w:p>
    <w:p w14:paraId="60BA84E9" w14:textId="74FC2572" w:rsidR="00205A89" w:rsidRPr="006D583A" w:rsidRDefault="00000000">
      <w:pPr>
        <w:numPr>
          <w:ilvl w:val="0"/>
          <w:numId w:val="6"/>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книга учета бланков строгой отчетности заполняются ежемесячно, в последний</w:t>
      </w:r>
      <w:r>
        <w:rPr>
          <w:rFonts w:hAnsi="Times New Roman" w:cs="Times New Roman"/>
          <w:color w:val="000000"/>
          <w:sz w:val="24"/>
          <w:szCs w:val="24"/>
        </w:rPr>
        <w:t> </w:t>
      </w:r>
      <w:r w:rsidRPr="006D583A">
        <w:rPr>
          <w:rFonts w:hAnsi="Times New Roman" w:cs="Times New Roman"/>
          <w:color w:val="000000"/>
          <w:sz w:val="24"/>
          <w:szCs w:val="24"/>
          <w:lang w:val="ru-RU"/>
        </w:rPr>
        <w:t>день месяца;</w:t>
      </w:r>
    </w:p>
    <w:p w14:paraId="6E89C897" w14:textId="77777777" w:rsidR="00205A89" w:rsidRPr="006D583A" w:rsidRDefault="00000000">
      <w:pPr>
        <w:numPr>
          <w:ilvl w:val="0"/>
          <w:numId w:val="6"/>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журналы операций, главная книга заполняются ежемесячно;</w:t>
      </w:r>
    </w:p>
    <w:p w14:paraId="36E142EA" w14:textId="77777777" w:rsidR="00205A89" w:rsidRPr="006D583A" w:rsidRDefault="00000000">
      <w:pPr>
        <w:numPr>
          <w:ilvl w:val="0"/>
          <w:numId w:val="6"/>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другие регистры, не указанные выше, заполняются по мере необходимости, если</w:t>
      </w:r>
      <w:r>
        <w:rPr>
          <w:rFonts w:hAnsi="Times New Roman" w:cs="Times New Roman"/>
          <w:color w:val="000000"/>
          <w:sz w:val="24"/>
          <w:szCs w:val="24"/>
        </w:rPr>
        <w:t> </w:t>
      </w:r>
      <w:r w:rsidRPr="006D583A">
        <w:rPr>
          <w:rFonts w:hAnsi="Times New Roman" w:cs="Times New Roman"/>
          <w:color w:val="000000"/>
          <w:sz w:val="24"/>
          <w:szCs w:val="24"/>
          <w:lang w:val="ru-RU"/>
        </w:rPr>
        <w:t>иное не установлено законодательством РФ.</w:t>
      </w:r>
    </w:p>
    <w:p w14:paraId="7AD0E0CC" w14:textId="77777777" w:rsidR="00205A89" w:rsidRPr="0014017A" w:rsidRDefault="00000000">
      <w:pPr>
        <w:rPr>
          <w:rFonts w:hAnsi="Times New Roman" w:cs="Times New Roman"/>
          <w:i/>
          <w:iCs/>
          <w:color w:val="000000"/>
          <w:sz w:val="24"/>
          <w:szCs w:val="24"/>
          <w:lang w:val="ru-RU"/>
        </w:rPr>
      </w:pPr>
      <w:r w:rsidRPr="0014017A">
        <w:rPr>
          <w:rFonts w:hAnsi="Times New Roman" w:cs="Times New Roman"/>
          <w:i/>
          <w:iCs/>
          <w:color w:val="000000"/>
          <w:sz w:val="24"/>
          <w:szCs w:val="24"/>
          <w:lang w:val="ru-RU"/>
        </w:rPr>
        <w:lastRenderedPageBreak/>
        <w:t>Основание: пункты 11, 167 Инструкции к Единому плану счетов № 157н, Методические указания, утвержденные приказом Минфина от 30.03.2015 № 52н.</w:t>
      </w:r>
    </w:p>
    <w:p w14:paraId="3A4CF17D"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sidRPr="006D583A">
        <w:rPr>
          <w:rFonts w:hAnsi="Times New Roman" w:cs="Times New Roman"/>
          <w:color w:val="000000"/>
          <w:sz w:val="24"/>
          <w:szCs w:val="24"/>
          <w:lang w:val="ru-RU"/>
        </w:rPr>
        <w:t xml:space="preserve"> настоящей учетной политики, составляются отдельно.</w:t>
      </w:r>
    </w:p>
    <w:p w14:paraId="34D91A28" w14:textId="08A199E8"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w:t>
      </w:r>
      <w:r w:rsidR="0014017A">
        <w:rPr>
          <w:rFonts w:hAnsi="Times New Roman" w:cs="Times New Roman"/>
          <w:color w:val="000000"/>
          <w:sz w:val="24"/>
          <w:szCs w:val="24"/>
          <w:lang w:val="ru-RU"/>
        </w:rPr>
        <w:t>0</w:t>
      </w:r>
      <w:r w:rsidRPr="006D583A">
        <w:rPr>
          <w:rFonts w:hAnsi="Times New Roman" w:cs="Times New Roman"/>
          <w:color w:val="000000"/>
          <w:sz w:val="24"/>
          <w:szCs w:val="24"/>
          <w:lang w:val="ru-RU"/>
        </w:rPr>
        <w:t>. Журнал операций расчетов по оплате труда, денежному довольствию и стипендиям</w:t>
      </w:r>
      <w:r>
        <w:rPr>
          <w:rFonts w:hAnsi="Times New Roman" w:cs="Times New Roman"/>
          <w:color w:val="000000"/>
          <w:sz w:val="24"/>
          <w:szCs w:val="24"/>
        </w:rPr>
        <w:t> </w:t>
      </w:r>
      <w:r w:rsidRPr="006D583A">
        <w:rPr>
          <w:rFonts w:hAnsi="Times New Roman" w:cs="Times New Roman"/>
          <w:color w:val="000000"/>
          <w:sz w:val="24"/>
          <w:szCs w:val="24"/>
          <w:lang w:val="ru-RU"/>
        </w:rPr>
        <w:t>(ф. 0504071) ведется раздельно по кодам финансового обеспечения деятельности:</w:t>
      </w:r>
    </w:p>
    <w:p w14:paraId="07CD50E5" w14:textId="77777777" w:rsidR="00205A89" w:rsidRPr="006D583A" w:rsidRDefault="00000000">
      <w:pPr>
        <w:numPr>
          <w:ilvl w:val="0"/>
          <w:numId w:val="7"/>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КБК</w:t>
      </w:r>
      <w:r>
        <w:rPr>
          <w:rFonts w:hAnsi="Times New Roman" w:cs="Times New Roman"/>
          <w:color w:val="000000"/>
          <w:sz w:val="24"/>
          <w:szCs w:val="24"/>
        </w:rPr>
        <w:t> </w:t>
      </w:r>
      <w:r w:rsidRPr="006D583A">
        <w:rPr>
          <w:rFonts w:hAnsi="Times New Roman" w:cs="Times New Roman"/>
          <w:color w:val="000000"/>
          <w:sz w:val="24"/>
          <w:szCs w:val="24"/>
          <w:lang w:val="ru-RU"/>
        </w:rPr>
        <w:t>Х.302.11.000 «Расчеты по заработной плате» и КБК</w:t>
      </w:r>
      <w:r>
        <w:rPr>
          <w:rFonts w:hAnsi="Times New Roman" w:cs="Times New Roman"/>
          <w:color w:val="000000"/>
          <w:sz w:val="24"/>
          <w:szCs w:val="24"/>
        </w:rPr>
        <w:t> </w:t>
      </w:r>
      <w:r w:rsidRPr="006D583A">
        <w:rPr>
          <w:rFonts w:hAnsi="Times New Roman" w:cs="Times New Roman"/>
          <w:color w:val="000000"/>
          <w:sz w:val="24"/>
          <w:szCs w:val="24"/>
          <w:lang w:val="ru-RU"/>
        </w:rPr>
        <w:t>Х.302.13.000 «Расчеты по начислениям на выплаты по оплате труда»;</w:t>
      </w:r>
    </w:p>
    <w:p w14:paraId="6AA504EE" w14:textId="77777777" w:rsidR="00205A89" w:rsidRPr="006D583A" w:rsidRDefault="00000000">
      <w:pPr>
        <w:numPr>
          <w:ilvl w:val="0"/>
          <w:numId w:val="7"/>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КБК</w:t>
      </w:r>
      <w:r>
        <w:rPr>
          <w:rFonts w:hAnsi="Times New Roman" w:cs="Times New Roman"/>
          <w:color w:val="000000"/>
          <w:sz w:val="24"/>
          <w:szCs w:val="24"/>
        </w:rPr>
        <w:t> </w:t>
      </w:r>
      <w:r w:rsidRPr="006D583A">
        <w:rPr>
          <w:rFonts w:hAnsi="Times New Roman" w:cs="Times New Roman"/>
          <w:color w:val="000000"/>
          <w:sz w:val="24"/>
          <w:szCs w:val="24"/>
          <w:lang w:val="ru-RU"/>
        </w:rPr>
        <w:t>Х.302.12.000 «Расчеты по прочим несоциальным выплатам персоналу в денежной форме» и КБК Х.302.14.000 «Расчеты по прочим несоциальным выплатам персоналу в</w:t>
      </w:r>
      <w:r>
        <w:rPr>
          <w:rFonts w:hAnsi="Times New Roman" w:cs="Times New Roman"/>
          <w:color w:val="000000"/>
          <w:sz w:val="24"/>
          <w:szCs w:val="24"/>
        </w:rPr>
        <w:t> </w:t>
      </w:r>
      <w:r w:rsidRPr="006D583A">
        <w:rPr>
          <w:rFonts w:hAnsi="Times New Roman" w:cs="Times New Roman"/>
          <w:color w:val="000000"/>
          <w:sz w:val="24"/>
          <w:szCs w:val="24"/>
          <w:lang w:val="ru-RU"/>
        </w:rPr>
        <w:t>натуральной форме»;</w:t>
      </w:r>
    </w:p>
    <w:p w14:paraId="57BB10F3" w14:textId="77777777" w:rsidR="00205A89" w:rsidRPr="006D583A" w:rsidRDefault="00000000">
      <w:pPr>
        <w:numPr>
          <w:ilvl w:val="0"/>
          <w:numId w:val="7"/>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w:t>
      </w:r>
      <w:r>
        <w:rPr>
          <w:rFonts w:hAnsi="Times New Roman" w:cs="Times New Roman"/>
          <w:color w:val="000000"/>
          <w:sz w:val="24"/>
          <w:szCs w:val="24"/>
        </w:rPr>
        <w:t> </w:t>
      </w:r>
      <w:r w:rsidRPr="006D583A">
        <w:rPr>
          <w:rFonts w:hAnsi="Times New Roman" w:cs="Times New Roman"/>
          <w:color w:val="000000"/>
          <w:sz w:val="24"/>
          <w:szCs w:val="24"/>
          <w:lang w:val="ru-RU"/>
        </w:rPr>
        <w:t>персоналу в натуральной форме»;</w:t>
      </w:r>
    </w:p>
    <w:p w14:paraId="3E862919" w14:textId="77777777" w:rsidR="00205A89" w:rsidRPr="006D583A" w:rsidRDefault="00000000">
      <w:pPr>
        <w:numPr>
          <w:ilvl w:val="0"/>
          <w:numId w:val="7"/>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КБК</w:t>
      </w:r>
      <w:r>
        <w:rPr>
          <w:rFonts w:hAnsi="Times New Roman" w:cs="Times New Roman"/>
          <w:color w:val="000000"/>
          <w:sz w:val="24"/>
          <w:szCs w:val="24"/>
        </w:rPr>
        <w:t> </w:t>
      </w:r>
      <w:r w:rsidRPr="006D583A">
        <w:rPr>
          <w:rFonts w:hAnsi="Times New Roman" w:cs="Times New Roman"/>
          <w:color w:val="000000"/>
          <w:sz w:val="24"/>
          <w:szCs w:val="24"/>
          <w:lang w:val="ru-RU"/>
        </w:rPr>
        <w:t>Х.302.96.000 «Расчеты по иным выплатам текущего характера физическим</w:t>
      </w:r>
      <w:r>
        <w:rPr>
          <w:rFonts w:hAnsi="Times New Roman" w:cs="Times New Roman"/>
          <w:color w:val="000000"/>
          <w:sz w:val="24"/>
          <w:szCs w:val="24"/>
        </w:rPr>
        <w:t> </w:t>
      </w:r>
      <w:r w:rsidRPr="006D583A">
        <w:rPr>
          <w:rFonts w:hAnsi="Times New Roman" w:cs="Times New Roman"/>
          <w:color w:val="000000"/>
          <w:sz w:val="24"/>
          <w:szCs w:val="24"/>
          <w:lang w:val="ru-RU"/>
        </w:rPr>
        <w:t>лицам».</w:t>
      </w:r>
    </w:p>
    <w:p w14:paraId="3BE3705C" w14:textId="77777777" w:rsidR="00205A89" w:rsidRPr="0014017A" w:rsidRDefault="00000000">
      <w:pPr>
        <w:rPr>
          <w:rFonts w:hAnsi="Times New Roman" w:cs="Times New Roman"/>
          <w:i/>
          <w:iCs/>
          <w:color w:val="000000"/>
          <w:sz w:val="24"/>
          <w:szCs w:val="24"/>
          <w:lang w:val="ru-RU"/>
        </w:rPr>
      </w:pPr>
      <w:r w:rsidRPr="0014017A">
        <w:rPr>
          <w:rFonts w:hAnsi="Times New Roman" w:cs="Times New Roman"/>
          <w:i/>
          <w:iCs/>
          <w:color w:val="000000"/>
          <w:sz w:val="24"/>
          <w:szCs w:val="24"/>
          <w:lang w:val="ru-RU"/>
        </w:rPr>
        <w:t>Основание: пункт 257 Инструкции к Единому плану счетов № 157н.</w:t>
      </w:r>
    </w:p>
    <w:p w14:paraId="1F5A4FD1" w14:textId="3B68624C" w:rsidR="00205A89" w:rsidRPr="006D583A" w:rsidRDefault="00000000">
      <w:pPr>
        <w:rPr>
          <w:rFonts w:hAnsi="Times New Roman" w:cs="Times New Roman"/>
          <w:color w:val="000000"/>
          <w:sz w:val="24"/>
          <w:szCs w:val="24"/>
          <w:lang w:val="ru-RU"/>
        </w:rPr>
      </w:pPr>
      <w:r w:rsidRPr="002C1ABA">
        <w:rPr>
          <w:rFonts w:hAnsi="Times New Roman" w:cs="Times New Roman"/>
          <w:sz w:val="24"/>
          <w:szCs w:val="24"/>
          <w:lang w:val="ru-RU"/>
        </w:rPr>
        <w:t>1</w:t>
      </w:r>
      <w:r w:rsidR="0014017A" w:rsidRPr="002C1ABA">
        <w:rPr>
          <w:rFonts w:hAnsi="Times New Roman" w:cs="Times New Roman"/>
          <w:sz w:val="24"/>
          <w:szCs w:val="24"/>
          <w:lang w:val="ru-RU"/>
        </w:rPr>
        <w:t>1</w:t>
      </w:r>
      <w:r w:rsidRPr="002C1ABA">
        <w:rPr>
          <w:rFonts w:hAnsi="Times New Roman" w:cs="Times New Roman"/>
          <w:sz w:val="24"/>
          <w:szCs w:val="24"/>
          <w:lang w:val="ru-RU"/>
        </w:rPr>
        <w:t>.</w:t>
      </w:r>
      <w:r w:rsidRPr="00E94C36">
        <w:rPr>
          <w:rFonts w:hAnsi="Times New Roman" w:cs="Times New Roman"/>
          <w:color w:val="FF0000"/>
          <w:sz w:val="24"/>
          <w:szCs w:val="24"/>
          <w:lang w:val="ru-RU"/>
        </w:rPr>
        <w:t xml:space="preserve"> </w:t>
      </w:r>
      <w:r w:rsidRPr="006D583A">
        <w:rPr>
          <w:rFonts w:hAnsi="Times New Roman" w:cs="Times New Roman"/>
          <w:color w:val="000000"/>
          <w:sz w:val="24"/>
          <w:szCs w:val="24"/>
          <w:lang w:val="ru-RU"/>
        </w:rPr>
        <w:t xml:space="preserve">Журналам операций присваиваются номера согласно </w:t>
      </w:r>
      <w:r w:rsidRPr="002010A6">
        <w:rPr>
          <w:rFonts w:hAnsi="Times New Roman" w:cs="Times New Roman"/>
          <w:color w:val="FF0000"/>
          <w:sz w:val="24"/>
          <w:szCs w:val="24"/>
          <w:lang w:val="ru-RU"/>
        </w:rPr>
        <w:t xml:space="preserve">приложению </w:t>
      </w:r>
      <w:r w:rsidR="006461D7">
        <w:rPr>
          <w:rFonts w:hAnsi="Times New Roman" w:cs="Times New Roman"/>
          <w:color w:val="FF0000"/>
          <w:sz w:val="24"/>
          <w:szCs w:val="24"/>
          <w:lang w:val="ru-RU"/>
        </w:rPr>
        <w:t>6</w:t>
      </w:r>
      <w:r w:rsidRPr="006D583A">
        <w:rPr>
          <w:rFonts w:hAnsi="Times New Roman" w:cs="Times New Roman"/>
          <w:color w:val="000000"/>
          <w:sz w:val="24"/>
          <w:szCs w:val="24"/>
          <w:lang w:val="ru-RU"/>
        </w:rPr>
        <w:t xml:space="preserve">. По операциям, указанным в пункте 2 раздела </w:t>
      </w:r>
      <w:r>
        <w:rPr>
          <w:rFonts w:hAnsi="Times New Roman" w:cs="Times New Roman"/>
          <w:color w:val="000000"/>
          <w:sz w:val="24"/>
          <w:szCs w:val="24"/>
        </w:rPr>
        <w:t>IV</w:t>
      </w:r>
      <w:r w:rsidRPr="006D583A">
        <w:rPr>
          <w:rFonts w:hAnsi="Times New Roman" w:cs="Times New Roman"/>
          <w:color w:val="000000"/>
          <w:sz w:val="24"/>
          <w:szCs w:val="24"/>
          <w:lang w:val="ru-RU"/>
        </w:rPr>
        <w:t xml:space="preserve"> настоящей учетной политики, журналы операций</w:t>
      </w:r>
      <w:r>
        <w:rPr>
          <w:rFonts w:hAnsi="Times New Roman" w:cs="Times New Roman"/>
          <w:color w:val="000000"/>
          <w:sz w:val="24"/>
          <w:szCs w:val="24"/>
        </w:rPr>
        <w:t> </w:t>
      </w:r>
      <w:r w:rsidRPr="006D583A">
        <w:rPr>
          <w:rFonts w:hAnsi="Times New Roman" w:cs="Times New Roman"/>
          <w:color w:val="000000"/>
          <w:sz w:val="24"/>
          <w:szCs w:val="24"/>
          <w:lang w:val="ru-RU"/>
        </w:rPr>
        <w:t>ведутся отдельно. Журналы операций подписываются главным бухгалтером и</w:t>
      </w:r>
      <w:r>
        <w:rPr>
          <w:rFonts w:hAnsi="Times New Roman" w:cs="Times New Roman"/>
          <w:color w:val="000000"/>
          <w:sz w:val="24"/>
          <w:szCs w:val="24"/>
        </w:rPr>
        <w:t> </w:t>
      </w:r>
      <w:r w:rsidRPr="006D583A">
        <w:rPr>
          <w:rFonts w:hAnsi="Times New Roman" w:cs="Times New Roman"/>
          <w:color w:val="000000"/>
          <w:sz w:val="24"/>
          <w:szCs w:val="24"/>
          <w:lang w:val="ru-RU"/>
        </w:rPr>
        <w:t>бухгалтером, составившим журнал операций.</w:t>
      </w:r>
    </w:p>
    <w:p w14:paraId="66B4C8F5" w14:textId="15226BED" w:rsidR="00205A89" w:rsidRPr="002010A6" w:rsidRDefault="00000000">
      <w:pPr>
        <w:rPr>
          <w:rFonts w:hAnsi="Times New Roman" w:cs="Times New Roman"/>
          <w:color w:val="FF0000"/>
          <w:sz w:val="24"/>
          <w:szCs w:val="24"/>
          <w:lang w:val="ru-RU"/>
        </w:rPr>
      </w:pPr>
      <w:r w:rsidRPr="006D583A">
        <w:rPr>
          <w:rFonts w:hAnsi="Times New Roman" w:cs="Times New Roman"/>
          <w:color w:val="000000"/>
          <w:sz w:val="24"/>
          <w:szCs w:val="24"/>
          <w:lang w:val="ru-RU"/>
        </w:rPr>
        <w:t xml:space="preserve">Журналы операций (ф.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 согласно </w:t>
      </w:r>
      <w:r w:rsidRPr="002010A6">
        <w:rPr>
          <w:rFonts w:hAnsi="Times New Roman" w:cs="Times New Roman"/>
          <w:color w:val="FF0000"/>
          <w:sz w:val="24"/>
          <w:szCs w:val="24"/>
          <w:lang w:val="ru-RU"/>
        </w:rPr>
        <w:t xml:space="preserve">приложению </w:t>
      </w:r>
      <w:r w:rsidR="006461D7">
        <w:rPr>
          <w:rFonts w:hAnsi="Times New Roman" w:cs="Times New Roman"/>
          <w:color w:val="FF0000"/>
          <w:sz w:val="24"/>
          <w:szCs w:val="24"/>
          <w:lang w:val="ru-RU"/>
        </w:rPr>
        <w:t>7</w:t>
      </w:r>
      <w:r w:rsidRPr="002010A6">
        <w:rPr>
          <w:rFonts w:hAnsi="Times New Roman" w:cs="Times New Roman"/>
          <w:color w:val="FF0000"/>
          <w:sz w:val="24"/>
          <w:szCs w:val="24"/>
          <w:lang w:val="ru-RU"/>
        </w:rPr>
        <w:t>.</w:t>
      </w:r>
    </w:p>
    <w:p w14:paraId="408E5C82" w14:textId="5EA82FB1"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w:t>
      </w:r>
      <w:r w:rsidR="0014017A">
        <w:rPr>
          <w:rFonts w:hAnsi="Times New Roman" w:cs="Times New Roman"/>
          <w:color w:val="000000"/>
          <w:sz w:val="24"/>
          <w:szCs w:val="24"/>
          <w:lang w:val="ru-RU"/>
        </w:rPr>
        <w:t>2</w:t>
      </w:r>
      <w:r w:rsidRPr="006D583A">
        <w:rPr>
          <w:rFonts w:hAnsi="Times New Roman" w:cs="Times New Roman"/>
          <w:color w:val="000000"/>
          <w:sz w:val="24"/>
          <w:szCs w:val="24"/>
          <w:lang w:val="ru-RU"/>
        </w:rPr>
        <w:t>.</w:t>
      </w:r>
      <w:r>
        <w:rPr>
          <w:rFonts w:hAnsi="Times New Roman" w:cs="Times New Roman"/>
          <w:color w:val="000000"/>
          <w:sz w:val="24"/>
          <w:szCs w:val="24"/>
        </w:rPr>
        <w:t> </w:t>
      </w:r>
      <w:r w:rsidRPr="006D583A">
        <w:rPr>
          <w:rFonts w:hAnsi="Times New Roman" w:cs="Times New Roman"/>
          <w:color w:val="000000"/>
          <w:sz w:val="24"/>
          <w:szCs w:val="24"/>
          <w:lang w:val="ru-RU"/>
        </w:rPr>
        <w:t>Первичные и сводные учетные документы, бухгалтерские регистры составляются в</w:t>
      </w:r>
      <w:r>
        <w:rPr>
          <w:rFonts w:hAnsi="Times New Roman" w:cs="Times New Roman"/>
          <w:color w:val="000000"/>
          <w:sz w:val="24"/>
          <w:szCs w:val="24"/>
        </w:rPr>
        <w:t> </w:t>
      </w:r>
      <w:r w:rsidRPr="006D583A">
        <w:rPr>
          <w:rFonts w:hAnsi="Times New Roman" w:cs="Times New Roman"/>
          <w:color w:val="000000"/>
          <w:sz w:val="24"/>
          <w:szCs w:val="24"/>
          <w:lang w:val="ru-RU"/>
        </w:rPr>
        <w:t>форме электронного документа, подписанного квалифицированной электронной</w:t>
      </w:r>
      <w:r>
        <w:rPr>
          <w:rFonts w:hAnsi="Times New Roman" w:cs="Times New Roman"/>
          <w:color w:val="000000"/>
          <w:sz w:val="24"/>
          <w:szCs w:val="24"/>
        </w:rPr>
        <w:t> </w:t>
      </w:r>
      <w:r w:rsidRPr="006D583A">
        <w:rPr>
          <w:rFonts w:hAnsi="Times New Roman" w:cs="Times New Roman"/>
          <w:color w:val="000000"/>
          <w:sz w:val="24"/>
          <w:szCs w:val="24"/>
          <w:lang w:val="ru-RU"/>
        </w:rPr>
        <w:t>подписью. При отсутствии возможности составить документ, регистр в электронном виде</w:t>
      </w:r>
      <w:r>
        <w:rPr>
          <w:rFonts w:hAnsi="Times New Roman" w:cs="Times New Roman"/>
          <w:color w:val="000000"/>
          <w:sz w:val="24"/>
          <w:szCs w:val="24"/>
        </w:rPr>
        <w:t> </w:t>
      </w:r>
      <w:r w:rsidRPr="006D583A">
        <w:rPr>
          <w:rFonts w:hAnsi="Times New Roman" w:cs="Times New Roman"/>
          <w:color w:val="000000"/>
          <w:sz w:val="24"/>
          <w:szCs w:val="24"/>
          <w:lang w:val="ru-RU"/>
        </w:rPr>
        <w:t>он может быть составлен на бумажном носителе и заверен собственноручной подписью.</w:t>
      </w:r>
    </w:p>
    <w:p w14:paraId="307FCA95" w14:textId="5E65BD7D"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w:t>
      </w:r>
      <w:r w:rsidR="0014017A">
        <w:rPr>
          <w:rFonts w:hAnsi="Times New Roman" w:cs="Times New Roman"/>
          <w:color w:val="000000"/>
          <w:sz w:val="24"/>
          <w:szCs w:val="24"/>
          <w:lang w:val="ru-RU"/>
        </w:rPr>
        <w:t>3</w:t>
      </w:r>
      <w:r w:rsidRPr="006D583A">
        <w:rPr>
          <w:rFonts w:hAnsi="Times New Roman" w:cs="Times New Roman"/>
          <w:color w:val="000000"/>
          <w:sz w:val="24"/>
          <w:szCs w:val="24"/>
          <w:lang w:val="ru-RU"/>
        </w:rPr>
        <w:t>.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14:paraId="318B8A6D"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6D583A">
        <w:rPr>
          <w:lang w:val="ru-RU"/>
        </w:rPr>
        <w:br/>
      </w:r>
      <w:r w:rsidRPr="006D583A">
        <w:rPr>
          <w:rFonts w:hAnsi="Times New Roman" w:cs="Times New Roman"/>
          <w:color w:val="000000"/>
          <w:sz w:val="24"/>
          <w:szCs w:val="24"/>
          <w:lang w:val="ru-RU"/>
        </w:rPr>
        <w:t>При заверении многостраничного документа заверяется копия каждого листа.</w:t>
      </w:r>
    </w:p>
    <w:p w14:paraId="514A3856" w14:textId="77777777" w:rsidR="00205A89" w:rsidRPr="0032066D" w:rsidRDefault="00000000">
      <w:pPr>
        <w:rPr>
          <w:rFonts w:hAnsi="Times New Roman" w:cs="Times New Roman"/>
          <w:i/>
          <w:iCs/>
          <w:color w:val="000000"/>
          <w:sz w:val="24"/>
          <w:szCs w:val="24"/>
          <w:lang w:val="ru-RU"/>
        </w:rPr>
      </w:pPr>
      <w:r w:rsidRPr="0032066D">
        <w:rPr>
          <w:rFonts w:hAnsi="Times New Roman" w:cs="Times New Roman"/>
          <w:i/>
          <w:iCs/>
          <w:color w:val="000000"/>
          <w:sz w:val="24"/>
          <w:szCs w:val="24"/>
          <w:lang w:val="ru-RU"/>
        </w:rPr>
        <w:lastRenderedPageBreak/>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14:paraId="276012AF" w14:textId="7DCF4258" w:rsidR="00205A89" w:rsidRPr="0096382F" w:rsidRDefault="00000000">
      <w:pPr>
        <w:rPr>
          <w:rFonts w:hAnsi="Times New Roman" w:cs="Times New Roman"/>
          <w:i/>
          <w:iCs/>
          <w:color w:val="000000"/>
          <w:sz w:val="24"/>
          <w:szCs w:val="24"/>
          <w:lang w:val="ru-RU"/>
        </w:rPr>
      </w:pPr>
      <w:r w:rsidRPr="006D583A">
        <w:rPr>
          <w:rFonts w:hAnsi="Times New Roman" w:cs="Times New Roman"/>
          <w:color w:val="000000"/>
          <w:sz w:val="24"/>
          <w:szCs w:val="24"/>
          <w:lang w:val="ru-RU"/>
        </w:rPr>
        <w:t>1</w:t>
      </w:r>
      <w:r w:rsidR="0032066D">
        <w:rPr>
          <w:rFonts w:hAnsi="Times New Roman" w:cs="Times New Roman"/>
          <w:color w:val="000000"/>
          <w:sz w:val="24"/>
          <w:szCs w:val="24"/>
          <w:lang w:val="ru-RU"/>
        </w:rPr>
        <w:t>4</w:t>
      </w:r>
      <w:r w:rsidRPr="006D583A">
        <w:rPr>
          <w:rFonts w:hAnsi="Times New Roman" w:cs="Times New Roman"/>
          <w:color w:val="000000"/>
          <w:sz w:val="24"/>
          <w:szCs w:val="24"/>
          <w:lang w:val="ru-RU"/>
        </w:rPr>
        <w:t xml:space="preserve">. </w:t>
      </w:r>
      <w:r w:rsidRPr="004B7F56">
        <w:rPr>
          <w:rFonts w:hAnsi="Times New Roman" w:cs="Times New Roman"/>
          <w:color w:val="FF0000"/>
          <w:sz w:val="24"/>
          <w:szCs w:val="24"/>
          <w:lang w:val="ru-RU"/>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w:t>
      </w:r>
      <w:r w:rsidRPr="004B7F56">
        <w:rPr>
          <w:rFonts w:hAnsi="Times New Roman" w:cs="Times New Roman"/>
          <w:color w:val="FF0000"/>
          <w:sz w:val="24"/>
          <w:szCs w:val="24"/>
        </w:rPr>
        <w:t> </w:t>
      </w:r>
      <w:r w:rsidRPr="004B7F56">
        <w:rPr>
          <w:rFonts w:hAnsi="Times New Roman" w:cs="Times New Roman"/>
          <w:color w:val="FF0000"/>
          <w:sz w:val="24"/>
          <w:szCs w:val="24"/>
          <w:lang w:val="ru-RU"/>
        </w:rPr>
        <w:t>порядком учета и хранения съемных носителей информации. При этом ведется журнал</w:t>
      </w:r>
      <w:r w:rsidRPr="004B7F56">
        <w:rPr>
          <w:rFonts w:hAnsi="Times New Roman" w:cs="Times New Roman"/>
          <w:color w:val="FF0000"/>
          <w:sz w:val="24"/>
          <w:szCs w:val="24"/>
        </w:rPr>
        <w:t> </w:t>
      </w:r>
      <w:r w:rsidRPr="004B7F56">
        <w:rPr>
          <w:rFonts w:hAnsi="Times New Roman" w:cs="Times New Roman"/>
          <w:color w:val="FF0000"/>
          <w:sz w:val="24"/>
          <w:szCs w:val="24"/>
          <w:lang w:val="ru-RU"/>
        </w:rPr>
        <w:t>учета и движения электронных носителей. Журнал должен быть пронумерован,</w:t>
      </w:r>
      <w:r w:rsidRPr="004B7F56">
        <w:rPr>
          <w:rFonts w:hAnsi="Times New Roman" w:cs="Times New Roman"/>
          <w:color w:val="FF0000"/>
          <w:sz w:val="24"/>
          <w:szCs w:val="24"/>
        </w:rPr>
        <w:t> </w:t>
      </w:r>
      <w:r w:rsidRPr="004B7F56">
        <w:rPr>
          <w:rFonts w:hAnsi="Times New Roman" w:cs="Times New Roman"/>
          <w:color w:val="FF0000"/>
          <w:sz w:val="24"/>
          <w:szCs w:val="24"/>
          <w:lang w:val="ru-RU"/>
        </w:rPr>
        <w:t>прошнурован и скреплен печатью учреждения. Ведение и хранение журнала возлагается</w:t>
      </w:r>
      <w:r w:rsidRPr="004B7F56">
        <w:rPr>
          <w:rFonts w:hAnsi="Times New Roman" w:cs="Times New Roman"/>
          <w:color w:val="FF0000"/>
          <w:sz w:val="24"/>
          <w:szCs w:val="24"/>
        </w:rPr>
        <w:t> </w:t>
      </w:r>
      <w:r w:rsidRPr="004B7F56">
        <w:rPr>
          <w:rFonts w:hAnsi="Times New Roman" w:cs="Times New Roman"/>
          <w:color w:val="FF0000"/>
          <w:sz w:val="24"/>
          <w:szCs w:val="24"/>
          <w:lang w:val="ru-RU"/>
        </w:rPr>
        <w:t>приказом руководителя учреждения на ответственного сотрудника учреждения.</w:t>
      </w:r>
      <w:r w:rsidRPr="004B7F56">
        <w:rPr>
          <w:color w:val="FF0000"/>
          <w:lang w:val="ru-RU"/>
        </w:rPr>
        <w:br/>
      </w:r>
      <w:r w:rsidRPr="0096382F">
        <w:rPr>
          <w:rFonts w:hAnsi="Times New Roman" w:cs="Times New Roman"/>
          <w:i/>
          <w:iCs/>
          <w:color w:val="000000"/>
          <w:sz w:val="24"/>
          <w:szCs w:val="24"/>
          <w:lang w:val="ru-RU"/>
        </w:rPr>
        <w:t>Основание: пункт 33 СГС «Концептуальные основы бухучета и отчетности», пункт 14</w:t>
      </w:r>
      <w:r w:rsidRPr="0096382F">
        <w:rPr>
          <w:rFonts w:hAnsi="Times New Roman" w:cs="Times New Roman"/>
          <w:i/>
          <w:iCs/>
          <w:color w:val="000000"/>
          <w:sz w:val="24"/>
          <w:szCs w:val="24"/>
        </w:rPr>
        <w:t> </w:t>
      </w:r>
      <w:r w:rsidRPr="0096382F">
        <w:rPr>
          <w:rFonts w:hAnsi="Times New Roman" w:cs="Times New Roman"/>
          <w:i/>
          <w:iCs/>
          <w:color w:val="000000"/>
          <w:sz w:val="24"/>
          <w:szCs w:val="24"/>
          <w:lang w:val="ru-RU"/>
        </w:rPr>
        <w:t>Инструкции к Единому плану счетов № 157н.</w:t>
      </w:r>
    </w:p>
    <w:p w14:paraId="2BB99C71" w14:textId="5C4633E2" w:rsidR="00205A89" w:rsidRPr="0096382F" w:rsidRDefault="00000000">
      <w:pPr>
        <w:rPr>
          <w:rFonts w:hAnsi="Times New Roman" w:cs="Times New Roman"/>
          <w:i/>
          <w:iCs/>
          <w:color w:val="000000"/>
          <w:sz w:val="24"/>
          <w:szCs w:val="24"/>
          <w:lang w:val="ru-RU"/>
        </w:rPr>
      </w:pPr>
      <w:r w:rsidRPr="006D583A">
        <w:rPr>
          <w:rFonts w:hAnsi="Times New Roman" w:cs="Times New Roman"/>
          <w:color w:val="000000"/>
          <w:sz w:val="24"/>
          <w:szCs w:val="24"/>
          <w:lang w:val="ru-RU"/>
        </w:rPr>
        <w:t xml:space="preserve">16.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4B7F56" w:rsidRPr="004B7F56">
        <w:rPr>
          <w:rFonts w:ascii="Times New Roman" w:hAnsi="Times New Roman" w:cs="Times New Roman"/>
          <w:lang w:val="ru-RU"/>
        </w:rPr>
        <w:t xml:space="preserve">МБУ «ЦХИ </w:t>
      </w:r>
      <w:proofErr w:type="spellStart"/>
      <w:r w:rsidR="004B7F56" w:rsidRPr="004B7F56">
        <w:rPr>
          <w:rFonts w:ascii="Times New Roman" w:hAnsi="Times New Roman" w:cs="Times New Roman"/>
          <w:lang w:val="ru-RU"/>
        </w:rPr>
        <w:t>г.Пензы</w:t>
      </w:r>
      <w:proofErr w:type="spellEnd"/>
      <w:r w:rsidR="004B7F56" w:rsidRPr="004B7F56">
        <w:rPr>
          <w:rFonts w:ascii="Times New Roman" w:hAnsi="Times New Roman" w:cs="Times New Roman"/>
          <w:lang w:val="ru-RU"/>
        </w:rPr>
        <w:t>»</w:t>
      </w:r>
      <w:r w:rsidRPr="006D583A">
        <w:rPr>
          <w:rFonts w:hAnsi="Times New Roman" w:cs="Times New Roman"/>
          <w:color w:val="000000"/>
          <w:sz w:val="24"/>
          <w:szCs w:val="24"/>
          <w:lang w:val="ru-RU"/>
        </w:rPr>
        <w:t>,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r w:rsidRPr="006D583A">
        <w:rPr>
          <w:lang w:val="ru-RU"/>
        </w:rPr>
        <w:br/>
      </w:r>
      <w:r w:rsidRPr="0096382F">
        <w:rPr>
          <w:rFonts w:hAnsi="Times New Roman" w:cs="Times New Roman"/>
          <w:i/>
          <w:iCs/>
          <w:color w:val="000000"/>
          <w:sz w:val="24"/>
          <w:szCs w:val="24"/>
          <w:lang w:val="ru-RU"/>
        </w:rPr>
        <w:t>Основание: пункт 32 СГС «Концептуальные основы бухучета и отчетности».</w:t>
      </w:r>
    </w:p>
    <w:p w14:paraId="0AB35EDD"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17. В деятельности учреждения используются следующие бланки строгой отчетности:</w:t>
      </w:r>
    </w:p>
    <w:p w14:paraId="1E4B0686" w14:textId="77777777" w:rsidR="00205A89" w:rsidRPr="006D583A" w:rsidRDefault="00000000">
      <w:pPr>
        <w:numPr>
          <w:ilvl w:val="0"/>
          <w:numId w:val="8"/>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бланки трудовых книжек и вкладышей к ним;</w:t>
      </w:r>
    </w:p>
    <w:p w14:paraId="3F460C09" w14:textId="61DB35F4" w:rsidR="00205A89" w:rsidRPr="006D583A" w:rsidRDefault="004B7F56">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билеты</w:t>
      </w:r>
      <w:r w:rsidRPr="006D583A">
        <w:rPr>
          <w:rFonts w:hAnsi="Times New Roman" w:cs="Times New Roman"/>
          <w:color w:val="000000"/>
          <w:sz w:val="24"/>
          <w:szCs w:val="24"/>
          <w:lang w:val="ru-RU"/>
        </w:rPr>
        <w:t>;</w:t>
      </w:r>
    </w:p>
    <w:p w14:paraId="7D488870" w14:textId="452CB72F" w:rsidR="00205A89" w:rsidRDefault="00205A89" w:rsidP="004B7F56">
      <w:pPr>
        <w:ind w:left="780" w:right="180"/>
        <w:rPr>
          <w:rFonts w:hAnsi="Times New Roman" w:cs="Times New Roman"/>
          <w:color w:val="000000"/>
          <w:sz w:val="24"/>
          <w:szCs w:val="24"/>
        </w:rPr>
      </w:pPr>
    </w:p>
    <w:p w14:paraId="0CC8D617" w14:textId="77777777" w:rsidR="004B7F56" w:rsidRPr="0096382F" w:rsidRDefault="004B7F56" w:rsidP="004B7F56">
      <w:pPr>
        <w:rPr>
          <w:rFonts w:hAnsi="Times New Roman" w:cs="Times New Roman"/>
          <w:i/>
          <w:iCs/>
          <w:color w:val="000000"/>
          <w:sz w:val="24"/>
          <w:szCs w:val="24"/>
          <w:lang w:val="ru-RU"/>
        </w:rPr>
      </w:pPr>
      <w:r>
        <w:rPr>
          <w:rFonts w:hAnsi="Times New Roman" w:cs="Times New Roman"/>
          <w:color w:val="000000"/>
          <w:sz w:val="24"/>
          <w:szCs w:val="24"/>
          <w:lang w:val="ru-RU"/>
        </w:rPr>
        <w:t>Учет трудовых книжек и вкладышей к ним ведется по стоимости их приобретения. Остальные БСО учитываются в условной оценке: один объект, 1</w:t>
      </w:r>
      <w:r>
        <w:rPr>
          <w:rFonts w:hAnsi="Times New Roman" w:cs="Times New Roman"/>
          <w:color w:val="000000"/>
          <w:sz w:val="24"/>
          <w:szCs w:val="24"/>
        </w:rPr>
        <w:t> </w:t>
      </w:r>
      <w:r>
        <w:rPr>
          <w:rFonts w:hAnsi="Times New Roman" w:cs="Times New Roman"/>
          <w:color w:val="000000"/>
          <w:sz w:val="24"/>
          <w:szCs w:val="24"/>
          <w:lang w:val="ru-RU"/>
        </w:rPr>
        <w:t>руб.</w:t>
      </w:r>
      <w:r>
        <w:rPr>
          <w:lang w:val="ru-RU"/>
        </w:rPr>
        <w:br/>
      </w:r>
      <w:r w:rsidRPr="0096382F">
        <w:rPr>
          <w:rFonts w:hAnsi="Times New Roman" w:cs="Times New Roman"/>
          <w:i/>
          <w:iCs/>
          <w:color w:val="000000"/>
          <w:sz w:val="24"/>
          <w:szCs w:val="24"/>
          <w:lang w:val="ru-RU"/>
        </w:rPr>
        <w:t>Основание: пункт 337 Инструкции к Единому плану счетов № 157н.</w:t>
      </w:r>
    </w:p>
    <w:p w14:paraId="2E031842" w14:textId="0A4A791E" w:rsidR="00172E2C" w:rsidRPr="008C6E02" w:rsidRDefault="00172E2C" w:rsidP="00172E2C">
      <w:pPr>
        <w:rPr>
          <w:rFonts w:hAnsi="Times New Roman" w:cs="Times New Roman"/>
          <w:color w:val="000000"/>
          <w:sz w:val="24"/>
          <w:szCs w:val="24"/>
          <w:lang w:val="ru-RU"/>
        </w:rPr>
      </w:pPr>
      <w:r w:rsidRPr="008C6E02">
        <w:rPr>
          <w:rFonts w:hAnsi="Times New Roman" w:cs="Times New Roman"/>
          <w:color w:val="000000"/>
          <w:sz w:val="24"/>
          <w:szCs w:val="24"/>
          <w:lang w:val="ru-RU"/>
        </w:rPr>
        <w:t>Бланки строгой отчетности хранятся в металлических шкафах и (или) сейфах в структурных подразделениях учреждения. По окончании рабочего дня места хранения бланков опечатываются.</w:t>
      </w:r>
      <w:r>
        <w:rPr>
          <w:rFonts w:hAnsi="Times New Roman" w:cs="Times New Roman"/>
          <w:color w:val="000000"/>
          <w:sz w:val="24"/>
          <w:szCs w:val="24"/>
          <w:lang w:val="ru-RU"/>
        </w:rPr>
        <w:t xml:space="preserve"> </w:t>
      </w:r>
      <w:r w:rsidRPr="008C6E02">
        <w:rPr>
          <w:rFonts w:hAnsi="Times New Roman" w:cs="Times New Roman"/>
          <w:color w:val="000000"/>
          <w:sz w:val="24"/>
          <w:szCs w:val="24"/>
          <w:lang w:val="ru-RU"/>
        </w:rPr>
        <w:t>Списание бланков строгой отчетности с забалансового счета 03 «Бланки строгой отчетности» осуществляется по Акту о списании бланков строгой отчетности (ф. 0510461) в следующих случаях:</w:t>
      </w:r>
    </w:p>
    <w:p w14:paraId="47C65658" w14:textId="77777777" w:rsidR="00172E2C" w:rsidRPr="008C6E02" w:rsidRDefault="00172E2C" w:rsidP="00172E2C">
      <w:pPr>
        <w:numPr>
          <w:ilvl w:val="0"/>
          <w:numId w:val="48"/>
        </w:numPr>
        <w:ind w:left="780" w:right="180"/>
        <w:contextualSpacing/>
        <w:rPr>
          <w:rFonts w:hAnsi="Times New Roman" w:cs="Times New Roman"/>
          <w:color w:val="000000"/>
          <w:sz w:val="24"/>
          <w:szCs w:val="24"/>
          <w:lang w:val="ru-RU"/>
        </w:rPr>
      </w:pPr>
      <w:r w:rsidRPr="008C6E02">
        <w:rPr>
          <w:rFonts w:hAnsi="Times New Roman" w:cs="Times New Roman"/>
          <w:color w:val="000000"/>
          <w:sz w:val="24"/>
          <w:szCs w:val="24"/>
          <w:lang w:val="ru-RU"/>
        </w:rPr>
        <w:t>ответственный сотрудник оформил бланк строгой отчетности;</w:t>
      </w:r>
    </w:p>
    <w:p w14:paraId="1EEB5AEB" w14:textId="77777777" w:rsidR="00172E2C" w:rsidRPr="008C6E02" w:rsidRDefault="00172E2C" w:rsidP="00172E2C">
      <w:pPr>
        <w:numPr>
          <w:ilvl w:val="0"/>
          <w:numId w:val="48"/>
        </w:numPr>
        <w:ind w:left="780" w:right="180"/>
        <w:contextualSpacing/>
        <w:rPr>
          <w:rFonts w:hAnsi="Times New Roman" w:cs="Times New Roman"/>
          <w:color w:val="000000"/>
          <w:sz w:val="24"/>
          <w:szCs w:val="24"/>
          <w:lang w:val="ru-RU"/>
        </w:rPr>
      </w:pPr>
      <w:r w:rsidRPr="008C6E02">
        <w:rPr>
          <w:rFonts w:hAnsi="Times New Roman" w:cs="Times New Roman"/>
          <w:color w:val="000000"/>
          <w:sz w:val="24"/>
          <w:szCs w:val="24"/>
          <w:lang w:val="ru-RU"/>
        </w:rPr>
        <w:t>выявлена порча, хищение или недостача;</w:t>
      </w:r>
    </w:p>
    <w:p w14:paraId="6B797825" w14:textId="7BA758C1" w:rsidR="00172E2C" w:rsidRPr="00172E2C" w:rsidRDefault="00172E2C" w:rsidP="004B7F56">
      <w:pPr>
        <w:numPr>
          <w:ilvl w:val="0"/>
          <w:numId w:val="48"/>
        </w:numPr>
        <w:ind w:left="780" w:right="180"/>
        <w:rPr>
          <w:rFonts w:hAnsi="Times New Roman" w:cs="Times New Roman"/>
          <w:color w:val="000000"/>
          <w:sz w:val="24"/>
          <w:szCs w:val="24"/>
          <w:lang w:val="ru-RU"/>
        </w:rPr>
      </w:pPr>
      <w:r w:rsidRPr="008C6E02">
        <w:rPr>
          <w:rFonts w:hAnsi="Times New Roman" w:cs="Times New Roman"/>
          <w:color w:val="000000"/>
          <w:sz w:val="24"/>
          <w:szCs w:val="24"/>
          <w:lang w:val="ru-RU"/>
        </w:rPr>
        <w:t>принято решение о списании бланков строгой отчетности, которые признаны недействительными.</w:t>
      </w:r>
    </w:p>
    <w:p w14:paraId="40DDC5AA" w14:textId="52C0FC7D"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 xml:space="preserve"> Перечень должностей сотрудников, ответственных за учет, хранение и выдачу бланков строгой отчетности, приведен в </w:t>
      </w:r>
      <w:r w:rsidRPr="004B7F56">
        <w:rPr>
          <w:rFonts w:hAnsi="Times New Roman" w:cs="Times New Roman"/>
          <w:color w:val="FF0000"/>
          <w:sz w:val="24"/>
          <w:szCs w:val="24"/>
          <w:lang w:val="ru-RU"/>
        </w:rPr>
        <w:t>приложении 9.</w:t>
      </w:r>
    </w:p>
    <w:p w14:paraId="16F4E4F9"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18. Особенности применения первичных документов:</w:t>
      </w:r>
    </w:p>
    <w:p w14:paraId="4C00F29B"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lastRenderedPageBreak/>
        <w:t>18.1.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14:paraId="5B680F74"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18.2. В Табеле учета использования рабочего времени (ф. 0504421) регистрируются</w:t>
      </w:r>
      <w:r>
        <w:rPr>
          <w:rFonts w:hAnsi="Times New Roman" w:cs="Times New Roman"/>
          <w:color w:val="000000"/>
          <w:sz w:val="24"/>
          <w:szCs w:val="24"/>
        </w:rPr>
        <w:t> </w:t>
      </w:r>
      <w:r w:rsidRPr="006D583A">
        <w:rPr>
          <w:rFonts w:hAnsi="Times New Roman" w:cs="Times New Roman"/>
          <w:color w:val="000000"/>
          <w:sz w:val="24"/>
          <w:szCs w:val="24"/>
          <w:lang w:val="ru-RU"/>
        </w:rPr>
        <w:t>случаи отклонений от нормального использования рабочего времени, установленного</w:t>
      </w:r>
      <w:r>
        <w:rPr>
          <w:rFonts w:hAnsi="Times New Roman" w:cs="Times New Roman"/>
          <w:color w:val="000000"/>
          <w:sz w:val="24"/>
          <w:szCs w:val="24"/>
        </w:rPr>
        <w:t> </w:t>
      </w:r>
      <w:r w:rsidRPr="006D583A">
        <w:rPr>
          <w:rFonts w:hAnsi="Times New Roman" w:cs="Times New Roman"/>
          <w:color w:val="000000"/>
          <w:sz w:val="24"/>
          <w:szCs w:val="24"/>
          <w:lang w:val="ru-RU"/>
        </w:rPr>
        <w:t>правилами трудового распорядка.</w:t>
      </w:r>
      <w:r>
        <w:rPr>
          <w:rFonts w:hAnsi="Times New Roman" w:cs="Times New Roman"/>
          <w:color w:val="000000"/>
          <w:sz w:val="24"/>
          <w:szCs w:val="24"/>
        </w:rPr>
        <w:t> </w:t>
      </w:r>
      <w:r w:rsidRPr="006D583A">
        <w:rPr>
          <w:rFonts w:hAnsi="Times New Roman" w:cs="Times New Roman"/>
          <w:color w:val="000000"/>
          <w:sz w:val="24"/>
          <w:szCs w:val="24"/>
          <w:lang w:val="ru-RU"/>
        </w:rPr>
        <w:t>В графах 20 и 37 отражаются итоговые данные неявок.</w:t>
      </w:r>
    </w:p>
    <w:p w14:paraId="4225CB9A"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W w:w="0" w:type="auto"/>
        <w:tblCellMar>
          <w:top w:w="15" w:type="dxa"/>
          <w:left w:w="15" w:type="dxa"/>
          <w:bottom w:w="15" w:type="dxa"/>
          <w:right w:w="15" w:type="dxa"/>
        </w:tblCellMar>
        <w:tblLook w:val="0600" w:firstRow="0" w:lastRow="0" w:firstColumn="0" w:lastColumn="0" w:noHBand="1" w:noVBand="1"/>
      </w:tblPr>
      <w:tblGrid>
        <w:gridCol w:w="8350"/>
        <w:gridCol w:w="661"/>
      </w:tblGrid>
      <w:tr w:rsidR="00205A89" w14:paraId="7A5E6BF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00B374" w14:textId="77777777" w:rsidR="00205A89" w:rsidRDefault="00000000">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1412F" w14:textId="77777777" w:rsidR="00205A89" w:rsidRDefault="00000000">
            <w:proofErr w:type="spellStart"/>
            <w:r>
              <w:rPr>
                <w:rFonts w:hAnsi="Times New Roman" w:cs="Times New Roman"/>
                <w:b/>
                <w:bCs/>
                <w:color w:val="000000"/>
                <w:sz w:val="24"/>
                <w:szCs w:val="24"/>
              </w:rPr>
              <w:t>Код</w:t>
            </w:r>
            <w:proofErr w:type="spellEnd"/>
          </w:p>
        </w:tc>
      </w:tr>
      <w:tr w:rsidR="00205A89" w14:paraId="550DA9A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08593" w14:textId="77777777" w:rsidR="00205A89" w:rsidRDefault="00000000">
            <w:proofErr w:type="spellStart"/>
            <w:r>
              <w:rPr>
                <w:rFonts w:hAnsi="Times New Roman" w:cs="Times New Roman"/>
                <w:color w:val="000000"/>
                <w:sz w:val="24"/>
                <w:szCs w:val="24"/>
              </w:rPr>
              <w:t>Дополнительные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выходные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дни</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оплачиваемые</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11DB5" w14:textId="77777777" w:rsidR="00205A89" w:rsidRDefault="00000000">
            <w:r>
              <w:rPr>
                <w:rFonts w:hAnsi="Times New Roman" w:cs="Times New Roman"/>
                <w:color w:val="000000"/>
                <w:sz w:val="24"/>
                <w:szCs w:val="24"/>
              </w:rPr>
              <w:t>ОВ</w:t>
            </w:r>
          </w:p>
        </w:tc>
      </w:tr>
      <w:tr w:rsidR="00205A89" w14:paraId="070EC23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16F84" w14:textId="77777777" w:rsidR="00205A89" w:rsidRDefault="00000000">
            <w:proofErr w:type="spellStart"/>
            <w:r>
              <w:rPr>
                <w:rFonts w:hAnsi="Times New Roman" w:cs="Times New Roman"/>
                <w:color w:val="000000"/>
                <w:sz w:val="24"/>
                <w:szCs w:val="24"/>
              </w:rPr>
              <w:t>Заключение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стражу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8FCF40" w14:textId="77777777" w:rsidR="00205A89" w:rsidRDefault="00000000">
            <w:r>
              <w:rPr>
                <w:rFonts w:hAnsi="Times New Roman" w:cs="Times New Roman"/>
                <w:color w:val="000000"/>
                <w:sz w:val="24"/>
                <w:szCs w:val="24"/>
              </w:rPr>
              <w:t>ЗС</w:t>
            </w:r>
          </w:p>
        </w:tc>
      </w:tr>
      <w:tr w:rsidR="00205A89" w14:paraId="58B9C37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3D641D" w14:textId="77777777" w:rsidR="00205A89" w:rsidRPr="006D583A" w:rsidRDefault="00000000">
            <w:pPr>
              <w:rPr>
                <w:lang w:val="ru-RU"/>
              </w:rPr>
            </w:pPr>
            <w:r w:rsidRPr="006D583A">
              <w:rPr>
                <w:rFonts w:hAnsi="Times New Roman" w:cs="Times New Roman"/>
                <w:color w:val="000000"/>
                <w:sz w:val="24"/>
                <w:szCs w:val="24"/>
                <w:lang w:val="ru-RU"/>
              </w:rPr>
              <w:t>Нахождение в пути к месту вахты и</w:t>
            </w:r>
            <w:r>
              <w:rPr>
                <w:rFonts w:hAnsi="Times New Roman" w:cs="Times New Roman"/>
                <w:color w:val="000000"/>
                <w:sz w:val="24"/>
                <w:szCs w:val="24"/>
              </w:rPr>
              <w:t> </w:t>
            </w:r>
            <w:r w:rsidRPr="006D583A">
              <w:rPr>
                <w:rFonts w:hAnsi="Times New Roman" w:cs="Times New Roman"/>
                <w:color w:val="000000"/>
                <w:sz w:val="24"/>
                <w:szCs w:val="24"/>
                <w:lang w:val="ru-RU"/>
              </w:rPr>
              <w:t>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3685DA" w14:textId="77777777" w:rsidR="00205A89" w:rsidRDefault="00000000">
            <w:r>
              <w:rPr>
                <w:rFonts w:hAnsi="Times New Roman" w:cs="Times New Roman"/>
                <w:color w:val="000000"/>
                <w:sz w:val="24"/>
                <w:szCs w:val="24"/>
              </w:rPr>
              <w:t>ДП</w:t>
            </w:r>
          </w:p>
        </w:tc>
      </w:tr>
      <w:tr w:rsidR="00205A89" w14:paraId="6482BF7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8C0903" w14:textId="77777777" w:rsidR="00205A89" w:rsidRPr="006D583A" w:rsidRDefault="00000000">
            <w:pPr>
              <w:rPr>
                <w:lang w:val="ru-RU"/>
              </w:rPr>
            </w:pPr>
            <w:r w:rsidRPr="006D583A">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42AA0E" w14:textId="77777777" w:rsidR="00205A89" w:rsidRDefault="00000000">
            <w:r>
              <w:rPr>
                <w:rFonts w:hAnsi="Times New Roman" w:cs="Times New Roman"/>
                <w:color w:val="000000"/>
                <w:sz w:val="24"/>
                <w:szCs w:val="24"/>
              </w:rPr>
              <w:t>Д</w:t>
            </w:r>
          </w:p>
        </w:tc>
      </w:tr>
      <w:tr w:rsidR="00205A89" w14:paraId="767318D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F9078A" w14:textId="77777777" w:rsidR="00205A89" w:rsidRDefault="00000000">
            <w:proofErr w:type="spellStart"/>
            <w:r>
              <w:rPr>
                <w:rFonts w:hAnsi="Times New Roman" w:cs="Times New Roman"/>
                <w:color w:val="000000"/>
                <w:sz w:val="24"/>
                <w:szCs w:val="24"/>
              </w:rPr>
              <w:t>Нерабочий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оплачиваемый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A2E68B" w14:textId="77777777" w:rsidR="00205A89" w:rsidRDefault="00000000">
            <w:r>
              <w:rPr>
                <w:rFonts w:hAnsi="Times New Roman" w:cs="Times New Roman"/>
                <w:color w:val="000000"/>
                <w:sz w:val="24"/>
                <w:szCs w:val="24"/>
              </w:rPr>
              <w:t>НОД</w:t>
            </w:r>
          </w:p>
        </w:tc>
      </w:tr>
      <w:tr w:rsidR="00205A89" w14:paraId="5526192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BFE37" w14:textId="77777777" w:rsidR="00205A89" w:rsidRPr="006D583A" w:rsidRDefault="00000000">
            <w:pPr>
              <w:rPr>
                <w:lang w:val="ru-RU"/>
              </w:rPr>
            </w:pPr>
            <w:r w:rsidRPr="006D583A">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A45A38" w14:textId="77777777" w:rsidR="00205A89" w:rsidRDefault="00000000">
            <w:r>
              <w:rPr>
                <w:rFonts w:hAnsi="Times New Roman" w:cs="Times New Roman"/>
                <w:color w:val="000000"/>
                <w:sz w:val="24"/>
                <w:szCs w:val="24"/>
              </w:rPr>
              <w:t>ВВ</w:t>
            </w:r>
          </w:p>
        </w:tc>
      </w:tr>
      <w:tr w:rsidR="00205A89" w14:paraId="36E8D73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A06628" w14:textId="77777777" w:rsidR="00205A89" w:rsidRPr="006D583A" w:rsidRDefault="00000000">
            <w:pPr>
              <w:rPr>
                <w:lang w:val="ru-RU"/>
              </w:rPr>
            </w:pPr>
            <w:r w:rsidRPr="006D583A">
              <w:rPr>
                <w:rFonts w:hAnsi="Times New Roman" w:cs="Times New Roman"/>
                <w:color w:val="000000"/>
                <w:sz w:val="24"/>
                <w:szCs w:val="24"/>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BD6B5" w14:textId="77777777" w:rsidR="00205A89" w:rsidRDefault="00000000">
            <w:r>
              <w:rPr>
                <w:rFonts w:hAnsi="Times New Roman" w:cs="Times New Roman"/>
                <w:color w:val="000000"/>
                <w:sz w:val="24"/>
                <w:szCs w:val="24"/>
              </w:rPr>
              <w:t>ПД</w:t>
            </w:r>
          </w:p>
        </w:tc>
      </w:tr>
      <w:tr w:rsidR="00205A89" w14:paraId="0882310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51D64" w14:textId="77777777" w:rsidR="00205A89" w:rsidRDefault="0000000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9558F2" w14:textId="77777777" w:rsidR="00205A89" w:rsidRDefault="00205A89">
            <w:pPr>
              <w:ind w:left="75" w:right="75"/>
              <w:rPr>
                <w:rFonts w:hAnsi="Times New Roman" w:cs="Times New Roman"/>
                <w:color w:val="000000"/>
                <w:sz w:val="24"/>
                <w:szCs w:val="24"/>
              </w:rPr>
            </w:pPr>
          </w:p>
        </w:tc>
      </w:tr>
      <w:tr w:rsidR="00205A89" w14:paraId="3A91E411" w14:textId="77777777">
        <w:tc>
          <w:tcPr>
            <w:tcW w:w="0" w:type="auto"/>
            <w:tcMar>
              <w:top w:w="75" w:type="dxa"/>
              <w:left w:w="75" w:type="dxa"/>
              <w:bottom w:w="75" w:type="dxa"/>
              <w:right w:w="75" w:type="dxa"/>
            </w:tcMar>
            <w:vAlign w:val="center"/>
          </w:tcPr>
          <w:p w14:paraId="059FAFCA" w14:textId="77777777" w:rsidR="00205A89" w:rsidRDefault="00205A89">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5A278E7B" w14:textId="77777777" w:rsidR="00205A89" w:rsidRDefault="00205A89">
            <w:pPr>
              <w:ind w:left="75" w:right="75"/>
              <w:rPr>
                <w:rFonts w:hAnsi="Times New Roman" w:cs="Times New Roman"/>
                <w:color w:val="000000"/>
                <w:sz w:val="24"/>
                <w:szCs w:val="24"/>
              </w:rPr>
            </w:pPr>
          </w:p>
        </w:tc>
      </w:tr>
    </w:tbl>
    <w:p w14:paraId="09E742C9"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Расширено применение буквенного кода «Г» – Выполнение государственных</w:t>
      </w:r>
      <w:r>
        <w:rPr>
          <w:rFonts w:hAnsi="Times New Roman" w:cs="Times New Roman"/>
          <w:color w:val="000000"/>
          <w:sz w:val="24"/>
          <w:szCs w:val="24"/>
        </w:rPr>
        <w:t> </w:t>
      </w:r>
      <w:r w:rsidRPr="006D583A">
        <w:rPr>
          <w:rFonts w:hAnsi="Times New Roman" w:cs="Times New Roman"/>
          <w:color w:val="000000"/>
          <w:sz w:val="24"/>
          <w:szCs w:val="24"/>
          <w:lang w:val="ru-RU"/>
        </w:rPr>
        <w:t>обязанностей – для случаев выполнения сотрудниками общественных обязанностей</w:t>
      </w:r>
      <w:r>
        <w:rPr>
          <w:rFonts w:hAnsi="Times New Roman" w:cs="Times New Roman"/>
          <w:color w:val="000000"/>
          <w:sz w:val="24"/>
          <w:szCs w:val="24"/>
        </w:rPr>
        <w:t> </w:t>
      </w:r>
      <w:r w:rsidRPr="006D583A">
        <w:rPr>
          <w:rFonts w:hAnsi="Times New Roman" w:cs="Times New Roman"/>
          <w:color w:val="000000"/>
          <w:sz w:val="24"/>
          <w:szCs w:val="24"/>
          <w:lang w:val="ru-RU"/>
        </w:rPr>
        <w:t>(например, для регистрации дней медицинского освидетельствования перед сдачей</w:t>
      </w:r>
      <w:r>
        <w:rPr>
          <w:rFonts w:hAnsi="Times New Roman" w:cs="Times New Roman"/>
          <w:color w:val="000000"/>
          <w:sz w:val="24"/>
          <w:szCs w:val="24"/>
        </w:rPr>
        <w:t> </w:t>
      </w:r>
      <w:r w:rsidRPr="006D583A">
        <w:rPr>
          <w:rFonts w:hAnsi="Times New Roman" w:cs="Times New Roman"/>
          <w:color w:val="000000"/>
          <w:sz w:val="24"/>
          <w:szCs w:val="24"/>
          <w:lang w:val="ru-RU"/>
        </w:rPr>
        <w:t>крови, дней сдачи крови, дней, когда сотрудник отсутствовал по вызову в военкомат на</w:t>
      </w:r>
      <w:r>
        <w:rPr>
          <w:rFonts w:hAnsi="Times New Roman" w:cs="Times New Roman"/>
          <w:color w:val="000000"/>
          <w:sz w:val="24"/>
          <w:szCs w:val="24"/>
        </w:rPr>
        <w:t> </w:t>
      </w:r>
      <w:r w:rsidRPr="006D583A">
        <w:rPr>
          <w:rFonts w:hAnsi="Times New Roman" w:cs="Times New Roman"/>
          <w:color w:val="000000"/>
          <w:sz w:val="24"/>
          <w:szCs w:val="24"/>
          <w:lang w:val="ru-RU"/>
        </w:rPr>
        <w:t>военные сборы, по вызову в суд и другие госорганы в качестве свидетеля и пр.).</w:t>
      </w:r>
    </w:p>
    <w:p w14:paraId="07F9CDFF" w14:textId="541A6DF2"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18.3. Расчеты по заработной плате и другим выплатам оформляются в Расчетной ведомости (ф. 0504402) и</w:t>
      </w:r>
      <w:r w:rsidR="005A7486">
        <w:rPr>
          <w:rFonts w:hAnsi="Times New Roman" w:cs="Times New Roman"/>
          <w:color w:val="000000"/>
          <w:sz w:val="24"/>
          <w:szCs w:val="24"/>
          <w:lang w:val="ru-RU"/>
        </w:rPr>
        <w:t>ли</w:t>
      </w:r>
      <w:r w:rsidR="003245C8">
        <w:rPr>
          <w:rFonts w:hAnsi="Times New Roman" w:cs="Times New Roman"/>
          <w:color w:val="000000"/>
          <w:sz w:val="24"/>
          <w:szCs w:val="24"/>
          <w:lang w:val="ru-RU"/>
        </w:rPr>
        <w:t xml:space="preserve"> </w:t>
      </w:r>
      <w:proofErr w:type="spellStart"/>
      <w:r w:rsidR="003245C8">
        <w:rPr>
          <w:rFonts w:hAnsi="Times New Roman" w:cs="Times New Roman"/>
          <w:color w:val="000000"/>
          <w:sz w:val="24"/>
          <w:szCs w:val="24"/>
          <w:lang w:val="ru-RU"/>
        </w:rPr>
        <w:t>Расчетно</w:t>
      </w:r>
      <w:proofErr w:type="spellEnd"/>
      <w:r w:rsidR="003245C8">
        <w:rPr>
          <w:rFonts w:hAnsi="Times New Roman" w:cs="Times New Roman"/>
          <w:color w:val="000000"/>
          <w:sz w:val="24"/>
          <w:szCs w:val="24"/>
          <w:lang w:val="ru-RU"/>
        </w:rPr>
        <w:t xml:space="preserve"> -</w:t>
      </w:r>
      <w:r w:rsidRPr="006D583A">
        <w:rPr>
          <w:rFonts w:hAnsi="Times New Roman" w:cs="Times New Roman"/>
          <w:color w:val="000000"/>
          <w:sz w:val="24"/>
          <w:szCs w:val="24"/>
          <w:lang w:val="ru-RU"/>
        </w:rPr>
        <w:t xml:space="preserve"> </w:t>
      </w:r>
      <w:r w:rsidR="003245C8">
        <w:rPr>
          <w:rFonts w:hAnsi="Times New Roman" w:cs="Times New Roman"/>
          <w:color w:val="000000"/>
          <w:sz w:val="24"/>
          <w:szCs w:val="24"/>
          <w:lang w:val="ru-RU"/>
        </w:rPr>
        <w:t>п</w:t>
      </w:r>
      <w:r w:rsidRPr="006D583A">
        <w:rPr>
          <w:rFonts w:hAnsi="Times New Roman" w:cs="Times New Roman"/>
          <w:color w:val="000000"/>
          <w:sz w:val="24"/>
          <w:szCs w:val="24"/>
          <w:lang w:val="ru-RU"/>
        </w:rPr>
        <w:t>латежной ведомости (ф. 050440</w:t>
      </w:r>
      <w:r w:rsidR="003245C8">
        <w:rPr>
          <w:rFonts w:hAnsi="Times New Roman" w:cs="Times New Roman"/>
          <w:color w:val="000000"/>
          <w:sz w:val="24"/>
          <w:szCs w:val="24"/>
          <w:lang w:val="ru-RU"/>
        </w:rPr>
        <w:t>1</w:t>
      </w:r>
      <w:r w:rsidRPr="006D583A">
        <w:rPr>
          <w:rFonts w:hAnsi="Times New Roman" w:cs="Times New Roman"/>
          <w:color w:val="000000"/>
          <w:sz w:val="24"/>
          <w:szCs w:val="24"/>
          <w:lang w:val="ru-RU"/>
        </w:rPr>
        <w:t>).</w:t>
      </w:r>
    </w:p>
    <w:p w14:paraId="1560733A"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18.4.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30312567"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w:t>
      </w:r>
      <w:r w:rsidRPr="006D583A">
        <w:rPr>
          <w:rFonts w:hAnsi="Times New Roman" w:cs="Times New Roman"/>
          <w:color w:val="000000"/>
          <w:sz w:val="24"/>
          <w:szCs w:val="24"/>
          <w:lang w:val="ru-RU"/>
        </w:rPr>
        <w:lastRenderedPageBreak/>
        <w:t>возврат электронного письма от получателя к отправителю со скан-копией подписанного документа.</w:t>
      </w:r>
    </w:p>
    <w:p w14:paraId="6874B622" w14:textId="77777777" w:rsidR="00205A89"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6E415DA8" w14:textId="7EF60A33" w:rsidR="00BA0C14" w:rsidRPr="00BA4307" w:rsidRDefault="005E22EB" w:rsidP="00BA4307">
      <w:pPr>
        <w:rPr>
          <w:rFonts w:cstheme="minorHAnsi"/>
          <w:sz w:val="24"/>
          <w:szCs w:val="24"/>
          <w:lang w:val="ru-RU"/>
        </w:rPr>
      </w:pPr>
      <w:r>
        <w:rPr>
          <w:rFonts w:cstheme="minorHAnsi"/>
          <w:color w:val="222222"/>
          <w:sz w:val="24"/>
          <w:szCs w:val="24"/>
          <w:shd w:val="clear" w:color="auto" w:fill="FFFFFF"/>
          <w:lang w:val="ru-RU"/>
        </w:rPr>
        <w:t>С</w:t>
      </w:r>
      <w:r w:rsidR="00BA0C14" w:rsidRPr="00BA0C14">
        <w:rPr>
          <w:rFonts w:cstheme="minorHAnsi"/>
          <w:color w:val="222222"/>
          <w:sz w:val="24"/>
          <w:szCs w:val="24"/>
          <w:shd w:val="clear" w:color="auto" w:fill="FFFFFF"/>
          <w:lang w:val="ru-RU"/>
        </w:rPr>
        <w:t xml:space="preserve"> введением санкций в отношении Российской Федерации сложилась дефицитная ситуация и удорожание офисной бумаги, в связи с чем учреждение может использовать черновики для документов внутреннего использования, таких как журнал операций, оборотная ведомость по счету, бухгалтерская справка, выписки и прочие не кассовые документы. </w:t>
      </w:r>
    </w:p>
    <w:p w14:paraId="607C2EC2" w14:textId="0C2E1B56"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19. Сотрудник, ответственный за оформление расчетных листков, высылает каждому сотруднику на его электронную почту расчетный листок в день выдачи зарплаты за вторую половину месяца</w:t>
      </w:r>
      <w:r w:rsidR="003245C8">
        <w:rPr>
          <w:rFonts w:hAnsi="Times New Roman" w:cs="Times New Roman"/>
          <w:color w:val="000000"/>
          <w:sz w:val="24"/>
          <w:szCs w:val="24"/>
          <w:lang w:val="ru-RU"/>
        </w:rPr>
        <w:t xml:space="preserve"> либо выдают под роспись</w:t>
      </w:r>
      <w:r w:rsidR="00EF1DBD">
        <w:rPr>
          <w:rFonts w:hAnsi="Times New Roman" w:cs="Times New Roman"/>
          <w:color w:val="000000"/>
          <w:sz w:val="24"/>
          <w:szCs w:val="24"/>
          <w:lang w:val="ru-RU"/>
        </w:rPr>
        <w:t xml:space="preserve"> по «Реестру выдачи расчетных листов»</w:t>
      </w:r>
      <w:r w:rsidR="00F37191">
        <w:rPr>
          <w:rFonts w:hAnsi="Times New Roman" w:cs="Times New Roman"/>
          <w:color w:val="000000"/>
          <w:sz w:val="24"/>
          <w:szCs w:val="24"/>
          <w:lang w:val="ru-RU"/>
        </w:rPr>
        <w:t xml:space="preserve"> (</w:t>
      </w:r>
      <w:r w:rsidR="00F37191" w:rsidRPr="00F37191">
        <w:rPr>
          <w:rFonts w:hAnsi="Times New Roman" w:cs="Times New Roman"/>
          <w:color w:val="FF0000"/>
          <w:sz w:val="24"/>
          <w:szCs w:val="24"/>
          <w:lang w:val="ru-RU"/>
        </w:rPr>
        <w:t>приложение 20</w:t>
      </w:r>
      <w:r w:rsidR="00F37191">
        <w:rPr>
          <w:rFonts w:hAnsi="Times New Roman" w:cs="Times New Roman"/>
          <w:color w:val="000000"/>
          <w:sz w:val="24"/>
          <w:szCs w:val="24"/>
          <w:lang w:val="ru-RU"/>
        </w:rPr>
        <w:t>)</w:t>
      </w:r>
      <w:r w:rsidR="003245C8">
        <w:rPr>
          <w:rFonts w:hAnsi="Times New Roman" w:cs="Times New Roman"/>
          <w:color w:val="000000"/>
          <w:sz w:val="24"/>
          <w:szCs w:val="24"/>
          <w:lang w:val="ru-RU"/>
        </w:rPr>
        <w:t>.</w:t>
      </w:r>
    </w:p>
    <w:p w14:paraId="0B42A74A" w14:textId="0C2CBDBC" w:rsidR="00205A89" w:rsidRPr="00366476" w:rsidRDefault="00000000">
      <w:pPr>
        <w:spacing w:line="600" w:lineRule="atLeast"/>
        <w:rPr>
          <w:b/>
          <w:bCs/>
          <w:color w:val="FF0000"/>
          <w:spacing w:val="-2"/>
          <w:sz w:val="48"/>
          <w:szCs w:val="48"/>
          <w:lang w:val="ru-RU"/>
        </w:rPr>
      </w:pPr>
      <w:r w:rsidRPr="00366476">
        <w:rPr>
          <w:b/>
          <w:bCs/>
          <w:spacing w:val="-2"/>
          <w:sz w:val="48"/>
          <w:szCs w:val="48"/>
        </w:rPr>
        <w:t>IV</w:t>
      </w:r>
      <w:r w:rsidRPr="006D583A">
        <w:rPr>
          <w:b/>
          <w:bCs/>
          <w:color w:val="252525"/>
          <w:spacing w:val="-2"/>
          <w:sz w:val="48"/>
          <w:szCs w:val="48"/>
          <w:lang w:val="ru-RU"/>
        </w:rPr>
        <w:t>.План</w:t>
      </w:r>
      <w:r w:rsidR="00366476">
        <w:rPr>
          <w:b/>
          <w:bCs/>
          <w:color w:val="252525"/>
          <w:spacing w:val="-2"/>
          <w:sz w:val="48"/>
          <w:szCs w:val="48"/>
          <w:lang w:val="ru-RU"/>
        </w:rPr>
        <w:t xml:space="preserve"> </w:t>
      </w:r>
      <w:r w:rsidRPr="006D583A">
        <w:rPr>
          <w:b/>
          <w:bCs/>
          <w:color w:val="252525"/>
          <w:spacing w:val="-2"/>
          <w:sz w:val="48"/>
          <w:szCs w:val="48"/>
          <w:lang w:val="ru-RU"/>
        </w:rPr>
        <w:t>счетов</w:t>
      </w:r>
    </w:p>
    <w:p w14:paraId="17187C41" w14:textId="27833D3D" w:rsidR="00205A89" w:rsidRPr="0096382F" w:rsidRDefault="00000000">
      <w:pPr>
        <w:rPr>
          <w:rFonts w:hAnsi="Times New Roman" w:cs="Times New Roman"/>
          <w:i/>
          <w:iCs/>
          <w:color w:val="000000"/>
          <w:sz w:val="24"/>
          <w:szCs w:val="24"/>
          <w:lang w:val="ru-RU"/>
        </w:rPr>
      </w:pPr>
      <w:r w:rsidRPr="006D583A">
        <w:rPr>
          <w:rFonts w:hAnsi="Times New Roman" w:cs="Times New Roman"/>
          <w:color w:val="000000"/>
          <w:sz w:val="24"/>
          <w:szCs w:val="24"/>
          <w:lang w:val="ru-RU"/>
        </w:rPr>
        <w:t>1. Бухгалтерский учет ведется с использованием Рабочего плана счетов (</w:t>
      </w:r>
      <w:r w:rsidRPr="00762398">
        <w:rPr>
          <w:rFonts w:hAnsi="Times New Roman" w:cs="Times New Roman"/>
          <w:color w:val="FF0000"/>
          <w:sz w:val="24"/>
          <w:szCs w:val="24"/>
          <w:lang w:val="ru-RU"/>
        </w:rPr>
        <w:t xml:space="preserve">приложение </w:t>
      </w:r>
      <w:r w:rsidR="00762398" w:rsidRPr="00762398">
        <w:rPr>
          <w:rFonts w:hAnsi="Times New Roman" w:cs="Times New Roman"/>
          <w:color w:val="FF0000"/>
          <w:sz w:val="24"/>
          <w:szCs w:val="24"/>
          <w:lang w:val="ru-RU"/>
        </w:rPr>
        <w:t>5</w:t>
      </w:r>
      <w:r w:rsidRPr="00762398">
        <w:rPr>
          <w:rFonts w:hAnsi="Times New Roman" w:cs="Times New Roman"/>
          <w:color w:val="FF0000"/>
          <w:sz w:val="24"/>
          <w:szCs w:val="24"/>
          <w:lang w:val="ru-RU"/>
        </w:rPr>
        <w:t>),</w:t>
      </w:r>
      <w:r>
        <w:rPr>
          <w:rFonts w:hAnsi="Times New Roman" w:cs="Times New Roman"/>
          <w:color w:val="000000"/>
          <w:sz w:val="24"/>
          <w:szCs w:val="24"/>
        </w:rPr>
        <w:t> </w:t>
      </w:r>
      <w:r w:rsidRPr="006D583A">
        <w:rPr>
          <w:rFonts w:hAnsi="Times New Roman" w:cs="Times New Roman"/>
          <w:color w:val="000000"/>
          <w:sz w:val="24"/>
          <w:szCs w:val="24"/>
          <w:lang w:val="ru-RU"/>
        </w:rPr>
        <w:t>разработанного в соответствии с Инструкцией к Единому плану счетов № 157н,</w:t>
      </w:r>
      <w:r>
        <w:rPr>
          <w:rFonts w:hAnsi="Times New Roman" w:cs="Times New Roman"/>
          <w:color w:val="000000"/>
          <w:sz w:val="24"/>
          <w:szCs w:val="24"/>
        </w:rPr>
        <w:t> </w:t>
      </w:r>
      <w:r w:rsidRPr="006D583A">
        <w:rPr>
          <w:rFonts w:hAnsi="Times New Roman" w:cs="Times New Roman"/>
          <w:color w:val="000000"/>
          <w:sz w:val="24"/>
          <w:szCs w:val="24"/>
          <w:lang w:val="ru-RU"/>
        </w:rPr>
        <w:t xml:space="preserve">Инструкцией № 174н, за исключением операций, указанных в пункте 2 раздела </w:t>
      </w:r>
      <w:r>
        <w:rPr>
          <w:rFonts w:hAnsi="Times New Roman" w:cs="Times New Roman"/>
          <w:color w:val="000000"/>
          <w:sz w:val="24"/>
          <w:szCs w:val="24"/>
        </w:rPr>
        <w:t>IV </w:t>
      </w:r>
      <w:r w:rsidRPr="006D583A">
        <w:rPr>
          <w:rFonts w:hAnsi="Times New Roman" w:cs="Times New Roman"/>
          <w:color w:val="000000"/>
          <w:sz w:val="24"/>
          <w:szCs w:val="24"/>
          <w:lang w:val="ru-RU"/>
        </w:rPr>
        <w:t>настоящей учетной политики.</w:t>
      </w:r>
      <w:r w:rsidRPr="006D583A">
        <w:rPr>
          <w:lang w:val="ru-RU"/>
        </w:rPr>
        <w:br/>
      </w:r>
      <w:r w:rsidRPr="0096382F">
        <w:rPr>
          <w:rFonts w:hAnsi="Times New Roman" w:cs="Times New Roman"/>
          <w:i/>
          <w:iCs/>
          <w:color w:val="000000"/>
          <w:sz w:val="24"/>
          <w:szCs w:val="24"/>
          <w:lang w:val="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14:paraId="21639033"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При отражении в бухучете хозяйственных операций 1–18 разряды номера счета</w:t>
      </w:r>
      <w:r>
        <w:rPr>
          <w:rFonts w:hAnsi="Times New Roman" w:cs="Times New Roman"/>
          <w:color w:val="000000"/>
          <w:sz w:val="24"/>
          <w:szCs w:val="24"/>
        </w:rPr>
        <w:t> </w:t>
      </w:r>
      <w:r w:rsidRPr="006D583A">
        <w:rPr>
          <w:rFonts w:hAnsi="Times New Roman" w:cs="Times New Roman"/>
          <w:color w:val="000000"/>
          <w:sz w:val="24"/>
          <w:szCs w:val="24"/>
          <w:lang w:val="ru-RU"/>
        </w:rPr>
        <w:t>Рабочего плана счетов формируются следующим образом:</w:t>
      </w:r>
      <w:r w:rsidRPr="006D583A">
        <w:rPr>
          <w:lang w:val="ru-RU"/>
        </w:rPr>
        <w:br/>
      </w:r>
    </w:p>
    <w:tbl>
      <w:tblPr>
        <w:tblW w:w="0" w:type="auto"/>
        <w:tblCellMar>
          <w:top w:w="15" w:type="dxa"/>
          <w:left w:w="15" w:type="dxa"/>
          <w:bottom w:w="15" w:type="dxa"/>
          <w:right w:w="15" w:type="dxa"/>
        </w:tblCellMar>
        <w:tblLook w:val="0600" w:firstRow="0" w:lastRow="0" w:firstColumn="0" w:lastColumn="0" w:noHBand="1" w:noVBand="1"/>
      </w:tblPr>
      <w:tblGrid>
        <w:gridCol w:w="1863"/>
        <w:gridCol w:w="7148"/>
      </w:tblGrid>
      <w:tr w:rsidR="00205A89" w14:paraId="2DD188C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9FAC0E" w14:textId="77777777" w:rsidR="00205A89" w:rsidRDefault="00000000">
            <w:proofErr w:type="spellStart"/>
            <w:r>
              <w:rPr>
                <w:rFonts w:hAnsi="Times New Roman" w:cs="Times New Roman"/>
                <w:b/>
                <w:bCs/>
                <w:color w:val="000000"/>
                <w:sz w:val="24"/>
                <w:szCs w:val="24"/>
              </w:rPr>
              <w:t>Разряд</w:t>
            </w:r>
            <w:proofErr w:type="spellEnd"/>
            <w:r>
              <w:rPr>
                <w:rFonts w:hAnsi="Times New Roman" w:cs="Times New Roman"/>
                <w:b/>
                <w:bCs/>
                <w:color w:val="000000"/>
                <w:sz w:val="24"/>
                <w:szCs w:val="24"/>
              </w:rPr>
              <w:t> </w:t>
            </w:r>
            <w:proofErr w:type="spellStart"/>
            <w:r>
              <w:rPr>
                <w:rFonts w:hAnsi="Times New Roman" w:cs="Times New Roman"/>
                <w:b/>
                <w:bCs/>
                <w:color w:val="000000"/>
                <w:sz w:val="24"/>
                <w:szCs w:val="24"/>
              </w:rPr>
              <w:t>номера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счета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98390E" w14:textId="77777777" w:rsidR="00205A89" w:rsidRDefault="00000000">
            <w:proofErr w:type="spellStart"/>
            <w:r>
              <w:rPr>
                <w:rFonts w:hAnsi="Times New Roman" w:cs="Times New Roman"/>
                <w:b/>
                <w:bCs/>
                <w:color w:val="000000"/>
                <w:sz w:val="24"/>
                <w:szCs w:val="24"/>
              </w:rPr>
              <w:t>Код</w:t>
            </w:r>
            <w:proofErr w:type="spellEnd"/>
          </w:p>
        </w:tc>
      </w:tr>
      <w:tr w:rsidR="00205A89" w:rsidRPr="002C1ABA" w14:paraId="49D0C8A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783691" w14:textId="77777777" w:rsidR="00205A89" w:rsidRDefault="00000000">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D24C70"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Аналитический код вида услуги:</w:t>
            </w:r>
          </w:p>
          <w:p w14:paraId="2ECB56E1" w14:textId="0DCDF0A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0801 «Культура»</w:t>
            </w:r>
          </w:p>
        </w:tc>
      </w:tr>
      <w:tr w:rsidR="00205A89" w14:paraId="164E7F7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AFBE55" w14:textId="77777777" w:rsidR="00205A89" w:rsidRDefault="00000000">
            <w:r>
              <w:rPr>
                <w:rFonts w:hAnsi="Times New Roman" w:cs="Times New Roman"/>
                <w:color w:val="000000"/>
                <w:sz w:val="24"/>
                <w:szCs w:val="24"/>
              </w:rPr>
              <w:t>5–14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25BE24"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Код целевой статьи расходов при осуществлении деятельности с целевыми средствами:</w:t>
            </w:r>
          </w:p>
          <w:p w14:paraId="40FC16D6" w14:textId="77777777" w:rsidR="00205A89" w:rsidRPr="006D583A" w:rsidRDefault="00000000">
            <w:pPr>
              <w:numPr>
                <w:ilvl w:val="0"/>
                <w:numId w:val="9"/>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2204EC95" w14:textId="77777777" w:rsidR="00205A89" w:rsidRPr="006D583A" w:rsidRDefault="00000000">
            <w:pPr>
              <w:numPr>
                <w:ilvl w:val="0"/>
                <w:numId w:val="9"/>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lastRenderedPageBreak/>
              <w:t>если указание целевой статьи предусмотрено требованиями целевого назначения активов, обязательств, иных объектов бухгалтерского учета.</w:t>
            </w:r>
          </w:p>
          <w:p w14:paraId="31F4C5A1" w14:textId="77777777" w:rsidR="00205A89" w:rsidRDefault="00000000">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остальных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случаях</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нули</w:t>
            </w:r>
            <w:proofErr w:type="spellEnd"/>
          </w:p>
        </w:tc>
      </w:tr>
      <w:tr w:rsidR="00205A89" w:rsidRPr="002C1ABA" w14:paraId="06884B0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7DBB9F" w14:textId="77777777" w:rsidR="00205A89" w:rsidRDefault="00000000">
            <w:r>
              <w:rPr>
                <w:rFonts w:hAnsi="Times New Roman" w:cs="Times New Roman"/>
                <w:color w:val="000000"/>
                <w:sz w:val="24"/>
                <w:szCs w:val="24"/>
              </w:rPr>
              <w:lastRenderedPageBreak/>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939B1A"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Код вида поступлений или выбытий, соответствующий:</w:t>
            </w:r>
          </w:p>
          <w:p w14:paraId="5FB21434" w14:textId="77777777" w:rsidR="00205A89" w:rsidRPr="006D583A" w:rsidRDefault="00000000">
            <w:pPr>
              <w:numPr>
                <w:ilvl w:val="0"/>
                <w:numId w:val="10"/>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аналитической группе подвида доходов бюджетов;</w:t>
            </w:r>
          </w:p>
          <w:p w14:paraId="4DBDEDF9" w14:textId="77777777" w:rsidR="00205A89" w:rsidRDefault="00000000">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расходов</w:t>
            </w:r>
            <w:proofErr w:type="spellEnd"/>
            <w:r>
              <w:rPr>
                <w:rFonts w:hAnsi="Times New Roman" w:cs="Times New Roman"/>
                <w:color w:val="000000"/>
                <w:sz w:val="24"/>
                <w:szCs w:val="24"/>
              </w:rPr>
              <w:t>;</w:t>
            </w:r>
          </w:p>
          <w:p w14:paraId="0A5F568E" w14:textId="77777777" w:rsidR="00205A89" w:rsidRPr="006D583A" w:rsidRDefault="00000000">
            <w:pPr>
              <w:numPr>
                <w:ilvl w:val="0"/>
                <w:numId w:val="10"/>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аналитической группе вида источников финансирования</w:t>
            </w:r>
            <w:r>
              <w:rPr>
                <w:rFonts w:hAnsi="Times New Roman" w:cs="Times New Roman"/>
                <w:color w:val="000000"/>
                <w:sz w:val="24"/>
                <w:szCs w:val="24"/>
              </w:rPr>
              <w:t> </w:t>
            </w:r>
            <w:r w:rsidRPr="006D583A">
              <w:rPr>
                <w:rFonts w:hAnsi="Times New Roman" w:cs="Times New Roman"/>
                <w:color w:val="000000"/>
                <w:sz w:val="24"/>
                <w:szCs w:val="24"/>
                <w:lang w:val="ru-RU"/>
              </w:rPr>
              <w:t>дефицитов бюджетов</w:t>
            </w:r>
          </w:p>
        </w:tc>
      </w:tr>
      <w:tr w:rsidR="00205A89" w:rsidRPr="002C1ABA" w14:paraId="178396F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B3CD72" w14:textId="77777777" w:rsidR="00205A89" w:rsidRDefault="00000000">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DD7032"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Код вида финансового обеспечения (деятельности)</w:t>
            </w:r>
          </w:p>
          <w:p w14:paraId="43260994" w14:textId="77777777" w:rsidR="00205A89" w:rsidRPr="006D583A" w:rsidRDefault="00000000">
            <w:pPr>
              <w:numPr>
                <w:ilvl w:val="0"/>
                <w:numId w:val="11"/>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2 – приносящая доход деятельность (собственные доходы</w:t>
            </w:r>
            <w:r>
              <w:rPr>
                <w:rFonts w:hAnsi="Times New Roman" w:cs="Times New Roman"/>
                <w:color w:val="000000"/>
                <w:sz w:val="24"/>
                <w:szCs w:val="24"/>
              </w:rPr>
              <w:t> </w:t>
            </w:r>
            <w:r w:rsidRPr="006D583A">
              <w:rPr>
                <w:rFonts w:hAnsi="Times New Roman" w:cs="Times New Roman"/>
                <w:color w:val="000000"/>
                <w:sz w:val="24"/>
                <w:szCs w:val="24"/>
                <w:lang w:val="ru-RU"/>
              </w:rPr>
              <w:t>учреждения);</w:t>
            </w:r>
          </w:p>
          <w:p w14:paraId="254A3D52" w14:textId="77777777" w:rsidR="00205A89" w:rsidRDefault="00000000">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3 –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временном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распоряжении</w:t>
            </w:r>
            <w:proofErr w:type="spellEnd"/>
            <w:r>
              <w:rPr>
                <w:rFonts w:hAnsi="Times New Roman" w:cs="Times New Roman"/>
                <w:color w:val="000000"/>
                <w:sz w:val="24"/>
                <w:szCs w:val="24"/>
              </w:rPr>
              <w:t>;</w:t>
            </w:r>
          </w:p>
          <w:p w14:paraId="2C1F425D" w14:textId="77777777" w:rsidR="00205A89" w:rsidRPr="006D583A" w:rsidRDefault="00000000">
            <w:pPr>
              <w:numPr>
                <w:ilvl w:val="0"/>
                <w:numId w:val="11"/>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4 – субсидия на выполнение государственного задания;</w:t>
            </w:r>
          </w:p>
          <w:p w14:paraId="4641BFE1" w14:textId="77777777" w:rsidR="00205A89" w:rsidRDefault="00000000">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5 – </w:t>
            </w:r>
            <w:proofErr w:type="spellStart"/>
            <w:r>
              <w:rPr>
                <w:rFonts w:hAnsi="Times New Roman" w:cs="Times New Roman"/>
                <w:color w:val="000000"/>
                <w:sz w:val="24"/>
                <w:szCs w:val="24"/>
              </w:rPr>
              <w:t>субсидии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цели</w:t>
            </w:r>
            <w:proofErr w:type="spellEnd"/>
            <w:r>
              <w:rPr>
                <w:rFonts w:hAnsi="Times New Roman" w:cs="Times New Roman"/>
                <w:color w:val="000000"/>
                <w:sz w:val="24"/>
                <w:szCs w:val="24"/>
              </w:rPr>
              <w:t>;</w:t>
            </w:r>
          </w:p>
          <w:p w14:paraId="636AE943" w14:textId="77777777" w:rsidR="00205A89" w:rsidRPr="006D583A" w:rsidRDefault="00000000">
            <w:pPr>
              <w:numPr>
                <w:ilvl w:val="0"/>
                <w:numId w:val="11"/>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6 – субсидии на цели осуществления капитальных вложения</w:t>
            </w:r>
          </w:p>
        </w:tc>
      </w:tr>
      <w:tr w:rsidR="00205A89" w:rsidRPr="002C1ABA" w14:paraId="26AE7ECF" w14:textId="77777777">
        <w:tc>
          <w:tcPr>
            <w:tcW w:w="0" w:type="auto"/>
            <w:tcMar>
              <w:top w:w="75" w:type="dxa"/>
              <w:left w:w="75" w:type="dxa"/>
              <w:bottom w:w="75" w:type="dxa"/>
              <w:right w:w="75" w:type="dxa"/>
            </w:tcMar>
            <w:vAlign w:val="center"/>
          </w:tcPr>
          <w:p w14:paraId="2E436397" w14:textId="77777777" w:rsidR="00205A89" w:rsidRPr="006D583A" w:rsidRDefault="00205A89">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6A5053DF" w14:textId="77777777" w:rsidR="00205A89" w:rsidRPr="006D583A" w:rsidRDefault="00205A89">
            <w:pPr>
              <w:ind w:left="75" w:right="75"/>
              <w:rPr>
                <w:rFonts w:hAnsi="Times New Roman" w:cs="Times New Roman"/>
                <w:color w:val="000000"/>
                <w:sz w:val="24"/>
                <w:szCs w:val="24"/>
                <w:lang w:val="ru-RU"/>
              </w:rPr>
            </w:pPr>
          </w:p>
        </w:tc>
      </w:tr>
    </w:tbl>
    <w:p w14:paraId="0F439B27" w14:textId="77777777" w:rsidR="00205A89" w:rsidRPr="0096382F" w:rsidRDefault="00000000">
      <w:pPr>
        <w:rPr>
          <w:rFonts w:hAnsi="Times New Roman" w:cs="Times New Roman"/>
          <w:i/>
          <w:iCs/>
          <w:color w:val="000000"/>
          <w:sz w:val="24"/>
          <w:szCs w:val="24"/>
          <w:lang w:val="ru-RU"/>
        </w:rPr>
      </w:pPr>
      <w:r w:rsidRPr="0096382F">
        <w:rPr>
          <w:rFonts w:hAnsi="Times New Roman" w:cs="Times New Roman"/>
          <w:i/>
          <w:iCs/>
          <w:color w:val="000000"/>
          <w:sz w:val="24"/>
          <w:szCs w:val="24"/>
          <w:lang w:val="ru-RU"/>
        </w:rPr>
        <w:t xml:space="preserve">Основание: пункты 21–21.2 Инструкции к Единому плану счетов № 157н, пункт </w:t>
      </w:r>
      <w:proofErr w:type="gramStart"/>
      <w:r w:rsidRPr="0096382F">
        <w:rPr>
          <w:rFonts w:hAnsi="Times New Roman" w:cs="Times New Roman"/>
          <w:i/>
          <w:iCs/>
          <w:color w:val="000000"/>
          <w:sz w:val="24"/>
          <w:szCs w:val="24"/>
          <w:lang w:val="ru-RU"/>
        </w:rPr>
        <w:t>2.1</w:t>
      </w:r>
      <w:r w:rsidRPr="0096382F">
        <w:rPr>
          <w:rFonts w:hAnsi="Times New Roman" w:cs="Times New Roman"/>
          <w:i/>
          <w:iCs/>
          <w:color w:val="000000"/>
          <w:sz w:val="24"/>
          <w:szCs w:val="24"/>
        </w:rPr>
        <w:t> </w:t>
      </w:r>
      <w:r w:rsidRPr="0096382F">
        <w:rPr>
          <w:rFonts w:hAnsi="Times New Roman" w:cs="Times New Roman"/>
          <w:i/>
          <w:iCs/>
          <w:color w:val="000000"/>
          <w:sz w:val="24"/>
          <w:szCs w:val="24"/>
          <w:lang w:val="ru-RU"/>
        </w:rPr>
        <w:t xml:space="preserve"> Инструкции</w:t>
      </w:r>
      <w:proofErr w:type="gramEnd"/>
      <w:r w:rsidRPr="0096382F">
        <w:rPr>
          <w:rFonts w:hAnsi="Times New Roman" w:cs="Times New Roman"/>
          <w:i/>
          <w:iCs/>
          <w:color w:val="000000"/>
          <w:sz w:val="24"/>
          <w:szCs w:val="24"/>
          <w:lang w:val="ru-RU"/>
        </w:rPr>
        <w:t xml:space="preserve"> № 174н.</w:t>
      </w:r>
    </w:p>
    <w:p w14:paraId="2FA3D361" w14:textId="2A80E3D1"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Кроме забалансовых счетов, утвержденных в Инструкции к Единому плану счетов</w:t>
      </w:r>
      <w:r>
        <w:rPr>
          <w:rFonts w:hAnsi="Times New Roman" w:cs="Times New Roman"/>
          <w:color w:val="000000"/>
          <w:sz w:val="24"/>
          <w:szCs w:val="24"/>
        </w:rPr>
        <w:t> </w:t>
      </w:r>
      <w:r w:rsidRPr="006D583A">
        <w:rPr>
          <w:rFonts w:hAnsi="Times New Roman" w:cs="Times New Roman"/>
          <w:color w:val="000000"/>
          <w:sz w:val="24"/>
          <w:szCs w:val="24"/>
          <w:lang w:val="ru-RU"/>
        </w:rPr>
        <w:t>№</w:t>
      </w:r>
      <w:r>
        <w:rPr>
          <w:rFonts w:hAnsi="Times New Roman" w:cs="Times New Roman"/>
          <w:color w:val="000000"/>
          <w:sz w:val="24"/>
          <w:szCs w:val="24"/>
        </w:rPr>
        <w:t> </w:t>
      </w:r>
      <w:r w:rsidRPr="006D583A">
        <w:rPr>
          <w:rFonts w:hAnsi="Times New Roman" w:cs="Times New Roman"/>
          <w:color w:val="000000"/>
          <w:sz w:val="24"/>
          <w:szCs w:val="24"/>
          <w:lang w:val="ru-RU"/>
        </w:rPr>
        <w:t>157н, учреждение применяет дополнительные забалансовые счета, утвержденные в</w:t>
      </w:r>
      <w:r>
        <w:rPr>
          <w:rFonts w:hAnsi="Times New Roman" w:cs="Times New Roman"/>
          <w:color w:val="000000"/>
          <w:sz w:val="24"/>
          <w:szCs w:val="24"/>
        </w:rPr>
        <w:t> </w:t>
      </w:r>
      <w:r w:rsidRPr="006D583A">
        <w:rPr>
          <w:rFonts w:hAnsi="Times New Roman" w:cs="Times New Roman"/>
          <w:color w:val="000000"/>
          <w:sz w:val="24"/>
          <w:szCs w:val="24"/>
          <w:lang w:val="ru-RU"/>
        </w:rPr>
        <w:t xml:space="preserve">Рабочем плане счетов </w:t>
      </w:r>
      <w:r w:rsidRPr="00366476">
        <w:rPr>
          <w:rFonts w:hAnsi="Times New Roman" w:cs="Times New Roman"/>
          <w:color w:val="FF0000"/>
          <w:sz w:val="24"/>
          <w:szCs w:val="24"/>
          <w:lang w:val="ru-RU"/>
        </w:rPr>
        <w:t xml:space="preserve">(приложение </w:t>
      </w:r>
      <w:r w:rsidR="006461D7">
        <w:rPr>
          <w:rFonts w:hAnsi="Times New Roman" w:cs="Times New Roman"/>
          <w:color w:val="FF0000"/>
          <w:sz w:val="24"/>
          <w:szCs w:val="24"/>
          <w:lang w:val="ru-RU"/>
        </w:rPr>
        <w:t>5</w:t>
      </w:r>
      <w:r w:rsidRPr="00366476">
        <w:rPr>
          <w:rFonts w:hAnsi="Times New Roman" w:cs="Times New Roman"/>
          <w:color w:val="FF0000"/>
          <w:sz w:val="24"/>
          <w:szCs w:val="24"/>
          <w:lang w:val="ru-RU"/>
        </w:rPr>
        <w:t>).</w:t>
      </w:r>
      <w:r w:rsidRPr="00366476">
        <w:rPr>
          <w:color w:val="FF0000"/>
          <w:lang w:val="ru-RU"/>
        </w:rPr>
        <w:br/>
      </w:r>
      <w:r w:rsidRPr="0096382F">
        <w:rPr>
          <w:rFonts w:hAnsi="Times New Roman" w:cs="Times New Roman"/>
          <w:i/>
          <w:iCs/>
          <w:color w:val="000000"/>
          <w:sz w:val="24"/>
          <w:szCs w:val="24"/>
          <w:lang w:val="ru-RU"/>
        </w:rPr>
        <w:t>Основание: пункт 332 Инструкции к Единому плану счетов №</w:t>
      </w:r>
      <w:r w:rsidRPr="0096382F">
        <w:rPr>
          <w:rFonts w:hAnsi="Times New Roman" w:cs="Times New Roman"/>
          <w:i/>
          <w:iCs/>
          <w:color w:val="000000"/>
          <w:sz w:val="24"/>
          <w:szCs w:val="24"/>
        </w:rPr>
        <w:t> </w:t>
      </w:r>
      <w:r w:rsidRPr="0096382F">
        <w:rPr>
          <w:rFonts w:hAnsi="Times New Roman" w:cs="Times New Roman"/>
          <w:i/>
          <w:iCs/>
          <w:color w:val="000000"/>
          <w:sz w:val="24"/>
          <w:szCs w:val="24"/>
          <w:lang w:val="ru-RU"/>
        </w:rPr>
        <w:t>157н, пункт 19 СГС «Концептуальные основы бухучета и отчетности».</w:t>
      </w:r>
    </w:p>
    <w:p w14:paraId="3AF0EA29" w14:textId="77777777" w:rsidR="00205A89" w:rsidRPr="0096382F" w:rsidRDefault="00000000">
      <w:pPr>
        <w:rPr>
          <w:rFonts w:hAnsi="Times New Roman" w:cs="Times New Roman"/>
          <w:i/>
          <w:iCs/>
          <w:color w:val="000000"/>
          <w:sz w:val="24"/>
          <w:szCs w:val="24"/>
          <w:lang w:val="ru-RU"/>
        </w:rPr>
      </w:pPr>
      <w:r w:rsidRPr="006D583A">
        <w:rPr>
          <w:rFonts w:hAnsi="Times New Roman" w:cs="Times New Roman"/>
          <w:color w:val="000000"/>
          <w:sz w:val="24"/>
          <w:szCs w:val="24"/>
          <w:lang w:val="ru-RU"/>
        </w:rPr>
        <w:t>2. В части операций по исполнению публичных обязательств перед гражданами в</w:t>
      </w:r>
      <w:r>
        <w:rPr>
          <w:rFonts w:hAnsi="Times New Roman" w:cs="Times New Roman"/>
          <w:color w:val="000000"/>
          <w:sz w:val="24"/>
          <w:szCs w:val="24"/>
        </w:rPr>
        <w:t> </w:t>
      </w:r>
      <w:r w:rsidRPr="006D583A">
        <w:rPr>
          <w:rFonts w:hAnsi="Times New Roman" w:cs="Times New Roman"/>
          <w:color w:val="000000"/>
          <w:sz w:val="24"/>
          <w:szCs w:val="24"/>
          <w:lang w:val="ru-RU"/>
        </w:rPr>
        <w:t>денежной форме учреждение ведет бюджетный учет по рабочему Плану счетов в</w:t>
      </w:r>
      <w:r>
        <w:rPr>
          <w:rFonts w:hAnsi="Times New Roman" w:cs="Times New Roman"/>
          <w:color w:val="000000"/>
          <w:sz w:val="24"/>
          <w:szCs w:val="24"/>
        </w:rPr>
        <w:t> </w:t>
      </w:r>
      <w:r w:rsidRPr="006D583A">
        <w:rPr>
          <w:rFonts w:hAnsi="Times New Roman" w:cs="Times New Roman"/>
          <w:color w:val="000000"/>
          <w:sz w:val="24"/>
          <w:szCs w:val="24"/>
          <w:lang w:val="ru-RU"/>
        </w:rPr>
        <w:t>соответствии Инструкцией № 162н.</w:t>
      </w:r>
      <w:r w:rsidRPr="006D583A">
        <w:rPr>
          <w:lang w:val="ru-RU"/>
        </w:rPr>
        <w:br/>
      </w:r>
      <w:r w:rsidRPr="0096382F">
        <w:rPr>
          <w:rFonts w:hAnsi="Times New Roman" w:cs="Times New Roman"/>
          <w:i/>
          <w:iCs/>
          <w:color w:val="000000"/>
          <w:sz w:val="24"/>
          <w:szCs w:val="24"/>
          <w:lang w:val="ru-RU"/>
        </w:rPr>
        <w:t>Основание: пункты 2 и 6 Инструкции к Единому плану счетов № 157н.</w:t>
      </w:r>
    </w:p>
    <w:p w14:paraId="4753EA08" w14:textId="77777777" w:rsidR="00205A89" w:rsidRPr="00B97025" w:rsidRDefault="00000000">
      <w:pPr>
        <w:spacing w:line="600" w:lineRule="atLeast"/>
        <w:rPr>
          <w:b/>
          <w:bCs/>
          <w:spacing w:val="-2"/>
          <w:sz w:val="32"/>
          <w:szCs w:val="32"/>
          <w:lang w:val="ru-RU"/>
        </w:rPr>
      </w:pPr>
      <w:r w:rsidRPr="00B97025">
        <w:rPr>
          <w:b/>
          <w:bCs/>
          <w:spacing w:val="-2"/>
          <w:sz w:val="32"/>
          <w:szCs w:val="32"/>
        </w:rPr>
        <w:t>V</w:t>
      </w:r>
      <w:r w:rsidRPr="00B97025">
        <w:rPr>
          <w:b/>
          <w:bCs/>
          <w:spacing w:val="-2"/>
          <w:sz w:val="32"/>
          <w:szCs w:val="32"/>
          <w:lang w:val="ru-RU"/>
        </w:rPr>
        <w:t>. Методика ведения бухгалтерского учета, оценки отдельных видов имущества и обязательств</w:t>
      </w:r>
    </w:p>
    <w:p w14:paraId="79460527" w14:textId="77777777" w:rsidR="00205A89" w:rsidRPr="00B97025" w:rsidRDefault="00000000">
      <w:pPr>
        <w:rPr>
          <w:rFonts w:hAnsi="Times New Roman" w:cs="Times New Roman"/>
          <w:lang w:val="ru-RU"/>
        </w:rPr>
      </w:pPr>
      <w:r w:rsidRPr="00B97025">
        <w:rPr>
          <w:rFonts w:hAnsi="Times New Roman" w:cs="Times New Roman"/>
          <w:b/>
          <w:bCs/>
          <w:lang w:val="ru-RU"/>
        </w:rPr>
        <w:t>1. Общие положения</w:t>
      </w:r>
    </w:p>
    <w:p w14:paraId="5F0531FB" w14:textId="5B992A12" w:rsidR="00205A89" w:rsidRPr="00B97025" w:rsidRDefault="00000000">
      <w:pPr>
        <w:rPr>
          <w:rFonts w:hAnsi="Times New Roman" w:cs="Times New Roman"/>
          <w:lang w:val="ru-RU"/>
        </w:rPr>
      </w:pPr>
      <w:r w:rsidRPr="00B97025">
        <w:rPr>
          <w:rFonts w:hAnsi="Times New Roman" w:cs="Times New Roman"/>
          <w:lang w:val="ru-RU"/>
        </w:rPr>
        <w:t>1.</w:t>
      </w:r>
      <w:r w:rsidR="0096382F">
        <w:rPr>
          <w:rFonts w:hAnsi="Times New Roman" w:cs="Times New Roman"/>
          <w:lang w:val="ru-RU"/>
        </w:rPr>
        <w:t>1</w:t>
      </w:r>
      <w:r w:rsidRPr="00B97025">
        <w:rPr>
          <w:rFonts w:hAnsi="Times New Roman" w:cs="Times New Roman"/>
          <w:lang w:val="ru-RU"/>
        </w:rPr>
        <w:t>. Для случаев, которые не установлены в федеральных стандартах и других</w:t>
      </w:r>
      <w:r w:rsidRPr="00B97025">
        <w:rPr>
          <w:rFonts w:hAnsi="Times New Roman" w:cs="Times New Roman"/>
        </w:rPr>
        <w:t> </w:t>
      </w:r>
      <w:r w:rsidRPr="00B97025">
        <w:rPr>
          <w:rFonts w:hAnsi="Times New Roman" w:cs="Times New Roman"/>
          <w:lang w:val="ru-RU"/>
        </w:rPr>
        <w:t>нормативно-правовых актах, регулирующих бухучет, метод определения справедливой</w:t>
      </w:r>
      <w:r w:rsidRPr="00B97025">
        <w:rPr>
          <w:rFonts w:hAnsi="Times New Roman" w:cs="Times New Roman"/>
        </w:rPr>
        <w:t> </w:t>
      </w:r>
      <w:r w:rsidRPr="00B97025">
        <w:rPr>
          <w:rFonts w:hAnsi="Times New Roman" w:cs="Times New Roman"/>
          <w:lang w:val="ru-RU"/>
        </w:rPr>
        <w:t xml:space="preserve">стоимости </w:t>
      </w:r>
      <w:r w:rsidRPr="00B97025">
        <w:rPr>
          <w:rFonts w:hAnsi="Times New Roman" w:cs="Times New Roman"/>
          <w:lang w:val="ru-RU"/>
        </w:rPr>
        <w:lastRenderedPageBreak/>
        <w:t>выбирает комиссия учреждения по поступлению и выбытию активов.</w:t>
      </w:r>
      <w:r w:rsidRPr="00B97025">
        <w:rPr>
          <w:rFonts w:hAnsi="Times New Roman" w:cs="Times New Roman"/>
        </w:rPr>
        <w:t> </w:t>
      </w:r>
      <w:r w:rsidRPr="00B97025">
        <w:rPr>
          <w:rFonts w:hAnsi="Times New Roman" w:cs="Times New Roman"/>
          <w:lang w:val="ru-RU"/>
        </w:rPr>
        <w:t>Основание: пункт 54 СГС «Концептуальные основы бухучета и отчетности».</w:t>
      </w:r>
    </w:p>
    <w:p w14:paraId="6E550C35" w14:textId="292F9DAF" w:rsidR="00205A89" w:rsidRPr="00B97025" w:rsidRDefault="00000000">
      <w:pPr>
        <w:rPr>
          <w:rFonts w:hAnsi="Times New Roman" w:cs="Times New Roman"/>
          <w:lang w:val="ru-RU"/>
        </w:rPr>
      </w:pPr>
      <w:r w:rsidRPr="00B97025">
        <w:rPr>
          <w:rFonts w:hAnsi="Times New Roman" w:cs="Times New Roman"/>
          <w:lang w:val="ru-RU"/>
        </w:rPr>
        <w:t>1.</w:t>
      </w:r>
      <w:r w:rsidR="007C759E">
        <w:rPr>
          <w:rFonts w:hAnsi="Times New Roman" w:cs="Times New Roman"/>
          <w:lang w:val="ru-RU"/>
        </w:rPr>
        <w:t>2</w:t>
      </w:r>
      <w:r w:rsidRPr="00B97025">
        <w:rPr>
          <w:rFonts w:hAnsi="Times New Roman" w:cs="Times New Roman"/>
          <w:lang w:val="ru-RU"/>
        </w:rPr>
        <w:t>.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sidRPr="00B97025">
        <w:rPr>
          <w:rFonts w:hAnsi="Times New Roman" w:cs="Times New Roman"/>
        </w:rPr>
        <w:t> </w:t>
      </w:r>
      <w:r w:rsidRPr="00B97025">
        <w:rPr>
          <w:rFonts w:hAnsi="Times New Roman" w:cs="Times New Roman"/>
          <w:lang w:val="ru-RU"/>
        </w:rPr>
        <w:t>величина оценочного показателя определяется профессиональным суждением главного</w:t>
      </w:r>
      <w:r w:rsidRPr="00B97025">
        <w:rPr>
          <w:rFonts w:hAnsi="Times New Roman" w:cs="Times New Roman"/>
        </w:rPr>
        <w:t> </w:t>
      </w:r>
      <w:r w:rsidRPr="00B97025">
        <w:rPr>
          <w:rFonts w:hAnsi="Times New Roman" w:cs="Times New Roman"/>
          <w:lang w:val="ru-RU"/>
        </w:rPr>
        <w:t>бухгалтера.</w:t>
      </w:r>
      <w:r w:rsidRPr="00B97025">
        <w:rPr>
          <w:lang w:val="ru-RU"/>
        </w:rPr>
        <w:br/>
      </w:r>
      <w:r w:rsidRPr="00B97025">
        <w:rPr>
          <w:rFonts w:hAnsi="Times New Roman" w:cs="Times New Roman"/>
          <w:lang w:val="ru-RU"/>
        </w:rPr>
        <w:t>Основание: пункт 6 СГС «Учетная политика, оценочные значения и ошибки».</w:t>
      </w:r>
    </w:p>
    <w:p w14:paraId="62B15F9B" w14:textId="556823A4" w:rsidR="007C759E" w:rsidRPr="008C6E02" w:rsidRDefault="00B97025" w:rsidP="007C759E">
      <w:pPr>
        <w:rPr>
          <w:rFonts w:hAnsi="Times New Roman" w:cs="Times New Roman"/>
          <w:color w:val="000000"/>
          <w:sz w:val="24"/>
          <w:szCs w:val="24"/>
          <w:lang w:val="ru-RU"/>
        </w:rPr>
      </w:pPr>
      <w:r w:rsidRPr="00B97025">
        <w:rPr>
          <w:color w:val="000000"/>
          <w:lang w:val="ru-RU"/>
        </w:rPr>
        <w:t>1.</w:t>
      </w:r>
      <w:r w:rsidR="007C759E">
        <w:rPr>
          <w:color w:val="000000"/>
          <w:lang w:val="ru-RU"/>
        </w:rPr>
        <w:t>3</w:t>
      </w:r>
      <w:r w:rsidRPr="00B97025">
        <w:rPr>
          <w:color w:val="000000"/>
          <w:lang w:val="ru-RU"/>
        </w:rPr>
        <w:t xml:space="preserve">. </w:t>
      </w:r>
      <w:r w:rsidR="007C759E" w:rsidRPr="008C6E02">
        <w:rPr>
          <w:rFonts w:hAnsi="Times New Roman" w:cs="Times New Roman"/>
          <w:color w:val="000000"/>
          <w:sz w:val="24"/>
          <w:szCs w:val="24"/>
          <w:lang w:val="ru-RU"/>
        </w:rPr>
        <w:t>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 приема-передачи объектов нефинансовых активов (ф. 0510448) в этом случае не требуется.</w:t>
      </w:r>
    </w:p>
    <w:p w14:paraId="4FC243DD" w14:textId="49AD9AAB" w:rsidR="00205A89" w:rsidRPr="00B97025" w:rsidRDefault="00000000">
      <w:pPr>
        <w:rPr>
          <w:rFonts w:hAnsi="Times New Roman" w:cs="Times New Roman"/>
          <w:lang w:val="ru-RU"/>
        </w:rPr>
      </w:pPr>
      <w:r w:rsidRPr="00B97025">
        <w:rPr>
          <w:rFonts w:hAnsi="Times New Roman" w:cs="Times New Roman"/>
          <w:b/>
          <w:bCs/>
          <w:lang w:val="ru-RU"/>
        </w:rPr>
        <w:t>2. Основные средства</w:t>
      </w:r>
    </w:p>
    <w:p w14:paraId="6AB263CD" w14:textId="49B6621B" w:rsidR="00205A89" w:rsidRPr="007C759E" w:rsidRDefault="00000000">
      <w:pPr>
        <w:rPr>
          <w:rFonts w:hAnsi="Times New Roman" w:cs="Times New Roman"/>
          <w:color w:val="FF0000"/>
          <w:sz w:val="24"/>
          <w:szCs w:val="24"/>
          <w:lang w:val="ru-RU"/>
        </w:rPr>
      </w:pPr>
      <w:r w:rsidRPr="00B97025">
        <w:rPr>
          <w:rFonts w:hAnsi="Times New Roman" w:cs="Times New Roman"/>
          <w:lang w:val="ru-RU"/>
        </w:rPr>
        <w:t>2.1</w:t>
      </w:r>
      <w:r w:rsidRPr="007C759E">
        <w:rPr>
          <w:rFonts w:hAnsi="Times New Roman" w:cs="Times New Roman"/>
          <w:sz w:val="24"/>
          <w:szCs w:val="24"/>
          <w:lang w:val="ru-RU"/>
        </w:rPr>
        <w:t>. Учреждение учитывает в составе основных средств материальные объекты</w:t>
      </w:r>
      <w:r w:rsidRPr="007C759E">
        <w:rPr>
          <w:rFonts w:hAnsi="Times New Roman" w:cs="Times New Roman"/>
          <w:sz w:val="24"/>
          <w:szCs w:val="24"/>
        </w:rPr>
        <w:t> </w:t>
      </w:r>
      <w:r w:rsidRPr="007C759E">
        <w:rPr>
          <w:rFonts w:hAnsi="Times New Roman" w:cs="Times New Roman"/>
          <w:sz w:val="24"/>
          <w:szCs w:val="24"/>
          <w:lang w:val="ru-RU"/>
        </w:rPr>
        <w:t>имущества, независимо от их стоимости, со сроком полезного использования более 12</w:t>
      </w:r>
      <w:r w:rsidRPr="007C759E">
        <w:rPr>
          <w:rFonts w:hAnsi="Times New Roman" w:cs="Times New Roman"/>
          <w:sz w:val="24"/>
          <w:szCs w:val="24"/>
        </w:rPr>
        <w:t> </w:t>
      </w:r>
      <w:r w:rsidRPr="007C759E">
        <w:rPr>
          <w:rFonts w:hAnsi="Times New Roman" w:cs="Times New Roman"/>
          <w:sz w:val="24"/>
          <w:szCs w:val="24"/>
          <w:lang w:val="ru-RU"/>
        </w:rPr>
        <w:t>месяцев, а также бесконтактные термометры, диспенсеры для антисептиков, штампы, печати и инвентарь.</w:t>
      </w:r>
      <w:r w:rsidRPr="007C759E">
        <w:rPr>
          <w:rFonts w:hAnsi="Times New Roman" w:cs="Times New Roman"/>
          <w:sz w:val="24"/>
          <w:szCs w:val="24"/>
        </w:rPr>
        <w:t> </w:t>
      </w:r>
      <w:r w:rsidRPr="007C759E">
        <w:rPr>
          <w:rFonts w:hAnsi="Times New Roman" w:cs="Times New Roman"/>
          <w:sz w:val="24"/>
          <w:szCs w:val="24"/>
          <w:lang w:val="ru-RU"/>
        </w:rPr>
        <w:t xml:space="preserve"> </w:t>
      </w:r>
      <w:r w:rsidRPr="007C759E">
        <w:rPr>
          <w:rFonts w:hAnsi="Times New Roman" w:cs="Times New Roman"/>
          <w:sz w:val="24"/>
          <w:szCs w:val="24"/>
        </w:rPr>
        <w:t> </w:t>
      </w:r>
      <w:r w:rsidRPr="007C759E">
        <w:rPr>
          <w:rFonts w:hAnsi="Times New Roman" w:cs="Times New Roman"/>
          <w:sz w:val="24"/>
          <w:szCs w:val="24"/>
          <w:lang w:val="ru-RU"/>
        </w:rPr>
        <w:t>Перечень объектов, которые относятся к</w:t>
      </w:r>
      <w:r w:rsidRPr="007C759E">
        <w:rPr>
          <w:rFonts w:hAnsi="Times New Roman" w:cs="Times New Roman"/>
          <w:sz w:val="24"/>
          <w:szCs w:val="24"/>
        </w:rPr>
        <w:t> </w:t>
      </w:r>
      <w:r w:rsidRPr="007C759E">
        <w:rPr>
          <w:rFonts w:hAnsi="Times New Roman" w:cs="Times New Roman"/>
          <w:sz w:val="24"/>
          <w:szCs w:val="24"/>
          <w:lang w:val="ru-RU"/>
        </w:rPr>
        <w:t xml:space="preserve">группе «Инвентарь производственный и хозяйственный», приведен в </w:t>
      </w:r>
      <w:r w:rsidRPr="007C759E">
        <w:rPr>
          <w:rFonts w:hAnsi="Times New Roman" w:cs="Times New Roman"/>
          <w:color w:val="FF0000"/>
          <w:sz w:val="24"/>
          <w:szCs w:val="24"/>
          <w:lang w:val="ru-RU"/>
        </w:rPr>
        <w:t>приложении</w:t>
      </w:r>
      <w:r w:rsidRPr="007C759E">
        <w:rPr>
          <w:rFonts w:hAnsi="Times New Roman" w:cs="Times New Roman"/>
          <w:color w:val="FF0000"/>
          <w:sz w:val="24"/>
          <w:szCs w:val="24"/>
        </w:rPr>
        <w:t> </w:t>
      </w:r>
      <w:r w:rsidRPr="007C759E">
        <w:rPr>
          <w:rFonts w:hAnsi="Times New Roman" w:cs="Times New Roman"/>
          <w:color w:val="FF0000"/>
          <w:sz w:val="24"/>
          <w:szCs w:val="24"/>
          <w:lang w:val="ru-RU"/>
        </w:rPr>
        <w:t>1</w:t>
      </w:r>
      <w:r w:rsidR="00AD5FEB" w:rsidRPr="007C759E">
        <w:rPr>
          <w:rFonts w:hAnsi="Times New Roman" w:cs="Times New Roman"/>
          <w:color w:val="FF0000"/>
          <w:sz w:val="24"/>
          <w:szCs w:val="24"/>
          <w:lang w:val="ru-RU"/>
        </w:rPr>
        <w:t>1</w:t>
      </w:r>
      <w:r w:rsidRPr="007C759E">
        <w:rPr>
          <w:rFonts w:hAnsi="Times New Roman" w:cs="Times New Roman"/>
          <w:color w:val="FF0000"/>
          <w:sz w:val="24"/>
          <w:szCs w:val="24"/>
          <w:lang w:val="ru-RU"/>
        </w:rPr>
        <w:t>.</w:t>
      </w:r>
    </w:p>
    <w:p w14:paraId="58ABAC9A" w14:textId="77777777" w:rsidR="00205A89" w:rsidRPr="007C759E" w:rsidRDefault="00000000">
      <w:pPr>
        <w:rPr>
          <w:rFonts w:hAnsi="Times New Roman" w:cs="Times New Roman"/>
          <w:sz w:val="24"/>
          <w:szCs w:val="24"/>
          <w:lang w:val="ru-RU"/>
        </w:rPr>
      </w:pPr>
      <w:r w:rsidRPr="007C759E">
        <w:rPr>
          <w:rFonts w:hAnsi="Times New Roman" w:cs="Times New Roman"/>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w:t>
      </w:r>
      <w:r w:rsidRPr="007C759E">
        <w:rPr>
          <w:rFonts w:hAnsi="Times New Roman" w:cs="Times New Roman"/>
          <w:sz w:val="24"/>
          <w:szCs w:val="24"/>
        </w:rPr>
        <w:t> </w:t>
      </w:r>
      <w:r w:rsidRPr="007C759E">
        <w:rPr>
          <w:rFonts w:hAnsi="Times New Roman" w:cs="Times New Roman"/>
          <w:sz w:val="24"/>
          <w:szCs w:val="24"/>
          <w:lang w:val="ru-RU"/>
        </w:rPr>
        <w:t>сроки полезного и ожидаемого использования:</w:t>
      </w:r>
    </w:p>
    <w:p w14:paraId="4D0976D2" w14:textId="77777777" w:rsidR="00205A89" w:rsidRPr="007C759E" w:rsidRDefault="00000000">
      <w:pPr>
        <w:numPr>
          <w:ilvl w:val="0"/>
          <w:numId w:val="12"/>
        </w:numPr>
        <w:ind w:left="780" w:right="180"/>
        <w:contextualSpacing/>
        <w:rPr>
          <w:rFonts w:hAnsi="Times New Roman" w:cs="Times New Roman"/>
          <w:sz w:val="24"/>
          <w:szCs w:val="24"/>
        </w:rPr>
      </w:pPr>
      <w:proofErr w:type="spellStart"/>
      <w:r w:rsidRPr="007C759E">
        <w:rPr>
          <w:rFonts w:hAnsi="Times New Roman" w:cs="Times New Roman"/>
          <w:sz w:val="24"/>
          <w:szCs w:val="24"/>
        </w:rPr>
        <w:t>объекты</w:t>
      </w:r>
      <w:proofErr w:type="spellEnd"/>
      <w:r w:rsidRPr="007C759E">
        <w:rPr>
          <w:rFonts w:hAnsi="Times New Roman" w:cs="Times New Roman"/>
          <w:sz w:val="24"/>
          <w:szCs w:val="24"/>
        </w:rPr>
        <w:t xml:space="preserve"> </w:t>
      </w:r>
      <w:proofErr w:type="spellStart"/>
      <w:r w:rsidRPr="007C759E">
        <w:rPr>
          <w:rFonts w:hAnsi="Times New Roman" w:cs="Times New Roman"/>
          <w:sz w:val="24"/>
          <w:szCs w:val="24"/>
        </w:rPr>
        <w:t>библиотечного</w:t>
      </w:r>
      <w:proofErr w:type="spellEnd"/>
      <w:r w:rsidRPr="007C759E">
        <w:rPr>
          <w:rFonts w:hAnsi="Times New Roman" w:cs="Times New Roman"/>
          <w:sz w:val="24"/>
          <w:szCs w:val="24"/>
        </w:rPr>
        <w:t xml:space="preserve"> </w:t>
      </w:r>
      <w:proofErr w:type="spellStart"/>
      <w:r w:rsidRPr="007C759E">
        <w:rPr>
          <w:rFonts w:hAnsi="Times New Roman" w:cs="Times New Roman"/>
          <w:sz w:val="24"/>
          <w:szCs w:val="24"/>
        </w:rPr>
        <w:t>фонда</w:t>
      </w:r>
      <w:proofErr w:type="spellEnd"/>
      <w:r w:rsidRPr="007C759E">
        <w:rPr>
          <w:rFonts w:hAnsi="Times New Roman" w:cs="Times New Roman"/>
          <w:sz w:val="24"/>
          <w:szCs w:val="24"/>
        </w:rPr>
        <w:t>;</w:t>
      </w:r>
    </w:p>
    <w:p w14:paraId="7F203F2F" w14:textId="77777777" w:rsidR="00205A89" w:rsidRPr="007C759E" w:rsidRDefault="00000000">
      <w:pPr>
        <w:numPr>
          <w:ilvl w:val="0"/>
          <w:numId w:val="12"/>
        </w:numPr>
        <w:ind w:left="780" w:right="180"/>
        <w:contextualSpacing/>
        <w:rPr>
          <w:rFonts w:hAnsi="Times New Roman" w:cs="Times New Roman"/>
          <w:sz w:val="24"/>
          <w:szCs w:val="24"/>
          <w:lang w:val="ru-RU"/>
        </w:rPr>
      </w:pPr>
      <w:r w:rsidRPr="007C759E">
        <w:rPr>
          <w:rFonts w:hAnsi="Times New Roman" w:cs="Times New Roman"/>
          <w:sz w:val="24"/>
          <w:szCs w:val="24"/>
          <w:lang w:val="ru-RU"/>
        </w:rPr>
        <w:t>мебель для обстановки одного помещения: столы, стулья, стеллажи, шкафы,</w:t>
      </w:r>
      <w:r w:rsidRPr="007C759E">
        <w:rPr>
          <w:rFonts w:hAnsi="Times New Roman" w:cs="Times New Roman"/>
          <w:sz w:val="24"/>
          <w:szCs w:val="24"/>
        </w:rPr>
        <w:t> </w:t>
      </w:r>
      <w:r w:rsidRPr="007C759E">
        <w:rPr>
          <w:rFonts w:hAnsi="Times New Roman" w:cs="Times New Roman"/>
          <w:sz w:val="24"/>
          <w:szCs w:val="24"/>
          <w:lang w:val="ru-RU"/>
        </w:rPr>
        <w:t>полки;</w:t>
      </w:r>
    </w:p>
    <w:p w14:paraId="1324F9AB" w14:textId="1E1948B5" w:rsidR="00205A89" w:rsidRPr="007C759E" w:rsidRDefault="00205A89" w:rsidP="00BA4307">
      <w:pPr>
        <w:ind w:left="780" w:right="180"/>
        <w:contextualSpacing/>
        <w:rPr>
          <w:rFonts w:hAnsi="Times New Roman" w:cs="Times New Roman"/>
          <w:sz w:val="24"/>
          <w:szCs w:val="24"/>
          <w:lang w:val="ru-RU"/>
        </w:rPr>
      </w:pPr>
    </w:p>
    <w:p w14:paraId="0C8AD7E3" w14:textId="77777777" w:rsidR="00205A89" w:rsidRPr="007C759E" w:rsidRDefault="00000000">
      <w:pPr>
        <w:numPr>
          <w:ilvl w:val="0"/>
          <w:numId w:val="12"/>
        </w:numPr>
        <w:ind w:left="780" w:right="180"/>
        <w:rPr>
          <w:rFonts w:hAnsi="Times New Roman" w:cs="Times New Roman"/>
          <w:sz w:val="24"/>
          <w:szCs w:val="24"/>
          <w:lang w:val="ru-RU"/>
        </w:rPr>
      </w:pPr>
      <w:r w:rsidRPr="007C759E">
        <w:rPr>
          <w:rFonts w:hAnsi="Times New Roman" w:cs="Times New Roman"/>
          <w:sz w:val="24"/>
          <w:szCs w:val="24"/>
          <w:lang w:val="ru-RU"/>
        </w:rPr>
        <w:t>спортивный инвентарь одного наименования в одном помещении;</w:t>
      </w:r>
    </w:p>
    <w:p w14:paraId="2C2863B3" w14:textId="77777777" w:rsidR="00205A89" w:rsidRPr="00544C23" w:rsidRDefault="00000000">
      <w:pPr>
        <w:rPr>
          <w:rFonts w:hAnsi="Times New Roman" w:cs="Times New Roman"/>
          <w:i/>
          <w:iCs/>
          <w:sz w:val="24"/>
          <w:szCs w:val="24"/>
          <w:lang w:val="ru-RU"/>
        </w:rPr>
      </w:pPr>
      <w:r w:rsidRPr="00AD5FEB">
        <w:rPr>
          <w:rFonts w:hAnsi="Times New Roman" w:cs="Times New Roman"/>
          <w:sz w:val="24"/>
          <w:szCs w:val="24"/>
          <w:lang w:val="ru-RU"/>
        </w:rPr>
        <w:t>Не считается существенной стоимость до 20</w:t>
      </w:r>
      <w:r w:rsidRPr="00AD5FEB">
        <w:rPr>
          <w:rFonts w:hAnsi="Times New Roman" w:cs="Times New Roman"/>
          <w:sz w:val="24"/>
          <w:szCs w:val="24"/>
        </w:rPr>
        <w:t> </w:t>
      </w:r>
      <w:r w:rsidRPr="00AD5FEB">
        <w:rPr>
          <w:rFonts w:hAnsi="Times New Roman" w:cs="Times New Roman"/>
          <w:sz w:val="24"/>
          <w:szCs w:val="24"/>
          <w:lang w:val="ru-RU"/>
        </w:rPr>
        <w:t>000 руб. за один имущественный объект. Необходимость объединения и конкретный перечень объединяемых объектов</w:t>
      </w:r>
      <w:r w:rsidRPr="00AD5FEB">
        <w:rPr>
          <w:rFonts w:hAnsi="Times New Roman" w:cs="Times New Roman"/>
          <w:sz w:val="24"/>
          <w:szCs w:val="24"/>
        </w:rPr>
        <w:t> </w:t>
      </w:r>
      <w:r w:rsidRPr="00AD5FEB">
        <w:rPr>
          <w:rFonts w:hAnsi="Times New Roman" w:cs="Times New Roman"/>
          <w:sz w:val="24"/>
          <w:szCs w:val="24"/>
          <w:lang w:val="ru-RU"/>
        </w:rPr>
        <w:t>определяет комиссия учреждения по поступлению и выбытию активов.</w:t>
      </w:r>
      <w:r w:rsidRPr="00AD5FEB">
        <w:rPr>
          <w:lang w:val="ru-RU"/>
        </w:rPr>
        <w:br/>
      </w:r>
      <w:r w:rsidRPr="00544C23">
        <w:rPr>
          <w:rFonts w:hAnsi="Times New Roman" w:cs="Times New Roman"/>
          <w:i/>
          <w:iCs/>
          <w:sz w:val="24"/>
          <w:szCs w:val="24"/>
          <w:lang w:val="ru-RU"/>
        </w:rPr>
        <w:t>Основание: пункт 10 СГС «Основные средства».</w:t>
      </w:r>
    </w:p>
    <w:p w14:paraId="248597F4" w14:textId="77777777" w:rsidR="00205A89" w:rsidRPr="00AD5FEB" w:rsidRDefault="00000000">
      <w:pPr>
        <w:rPr>
          <w:rFonts w:hAnsi="Times New Roman" w:cs="Times New Roman"/>
          <w:sz w:val="24"/>
          <w:szCs w:val="24"/>
          <w:lang w:val="ru-RU"/>
        </w:rPr>
      </w:pPr>
      <w:r w:rsidRPr="00AD5FEB">
        <w:rPr>
          <w:rFonts w:hAnsi="Times New Roman" w:cs="Times New Roman"/>
          <w:sz w:val="24"/>
          <w:szCs w:val="24"/>
          <w:lang w:val="ru-RU"/>
        </w:rPr>
        <w:t>2.3. Уникальный инвентарный номер состоит из десяти знаков и присваивается в</w:t>
      </w:r>
      <w:r w:rsidRPr="00AD5FEB">
        <w:rPr>
          <w:rFonts w:hAnsi="Times New Roman" w:cs="Times New Roman"/>
          <w:sz w:val="24"/>
          <w:szCs w:val="24"/>
        </w:rPr>
        <w:t> </w:t>
      </w:r>
      <w:r w:rsidRPr="00AD5FEB">
        <w:rPr>
          <w:rFonts w:hAnsi="Times New Roman" w:cs="Times New Roman"/>
          <w:sz w:val="24"/>
          <w:szCs w:val="24"/>
          <w:lang w:val="ru-RU"/>
        </w:rPr>
        <w:t>порядке:</w:t>
      </w:r>
    </w:p>
    <w:p w14:paraId="342341E2" w14:textId="77777777" w:rsidR="00205A89" w:rsidRPr="00AD5FEB" w:rsidRDefault="00000000">
      <w:pPr>
        <w:numPr>
          <w:ilvl w:val="0"/>
          <w:numId w:val="13"/>
        </w:numPr>
        <w:ind w:left="780" w:right="180"/>
        <w:contextualSpacing/>
        <w:rPr>
          <w:rFonts w:hAnsi="Times New Roman" w:cs="Times New Roman"/>
          <w:sz w:val="24"/>
          <w:szCs w:val="24"/>
          <w:lang w:val="ru-RU"/>
        </w:rPr>
      </w:pPr>
      <w:r w:rsidRPr="00AD5FEB">
        <w:rPr>
          <w:rFonts w:hAnsi="Times New Roman" w:cs="Times New Roman"/>
          <w:sz w:val="24"/>
          <w:szCs w:val="24"/>
          <w:lang w:val="ru-RU"/>
        </w:rPr>
        <w:t>1-й разряд</w:t>
      </w:r>
      <w:r w:rsidRPr="00AD5FEB">
        <w:rPr>
          <w:rFonts w:hAnsi="Times New Roman" w:cs="Times New Roman"/>
          <w:sz w:val="24"/>
          <w:szCs w:val="24"/>
        </w:rPr>
        <w:t> </w:t>
      </w:r>
      <w:r w:rsidRPr="00AD5FEB">
        <w:rPr>
          <w:rFonts w:hAnsi="Times New Roman" w:cs="Times New Roman"/>
          <w:sz w:val="24"/>
          <w:szCs w:val="24"/>
          <w:lang w:val="ru-RU"/>
        </w:rPr>
        <w:t>– амортизационная группа, к которой отнесен объект при принятии к учету</w:t>
      </w:r>
      <w:r w:rsidRPr="00AD5FEB">
        <w:rPr>
          <w:rFonts w:hAnsi="Times New Roman" w:cs="Times New Roman"/>
          <w:sz w:val="24"/>
          <w:szCs w:val="24"/>
        </w:rPr>
        <w:t> </w:t>
      </w:r>
      <w:r w:rsidRPr="00AD5FEB">
        <w:rPr>
          <w:rFonts w:hAnsi="Times New Roman" w:cs="Times New Roman"/>
          <w:sz w:val="24"/>
          <w:szCs w:val="24"/>
          <w:lang w:val="ru-RU"/>
        </w:rPr>
        <w:t>(при отнесении инвентарного объекта к 10-й амортизационной группе в данном разряде</w:t>
      </w:r>
      <w:r w:rsidRPr="00AD5FEB">
        <w:rPr>
          <w:rFonts w:hAnsi="Times New Roman" w:cs="Times New Roman"/>
          <w:sz w:val="24"/>
          <w:szCs w:val="24"/>
        </w:rPr>
        <w:t> </w:t>
      </w:r>
      <w:r w:rsidRPr="00AD5FEB">
        <w:rPr>
          <w:rFonts w:hAnsi="Times New Roman" w:cs="Times New Roman"/>
          <w:sz w:val="24"/>
          <w:szCs w:val="24"/>
          <w:lang w:val="ru-RU"/>
        </w:rPr>
        <w:t>проставляется «0»);</w:t>
      </w:r>
    </w:p>
    <w:p w14:paraId="47A35790" w14:textId="77777777" w:rsidR="00205A89" w:rsidRPr="00AD5FEB" w:rsidRDefault="00000000">
      <w:pPr>
        <w:numPr>
          <w:ilvl w:val="0"/>
          <w:numId w:val="13"/>
        </w:numPr>
        <w:ind w:left="780" w:right="180"/>
        <w:contextualSpacing/>
        <w:rPr>
          <w:rFonts w:hAnsi="Times New Roman" w:cs="Times New Roman"/>
          <w:sz w:val="24"/>
          <w:szCs w:val="24"/>
          <w:lang w:val="ru-RU"/>
        </w:rPr>
      </w:pPr>
      <w:r w:rsidRPr="00AD5FEB">
        <w:rPr>
          <w:rFonts w:hAnsi="Times New Roman" w:cs="Times New Roman"/>
          <w:sz w:val="24"/>
          <w:szCs w:val="24"/>
          <w:lang w:val="ru-RU"/>
        </w:rPr>
        <w:t>2–4-й разряды</w:t>
      </w:r>
      <w:r w:rsidRPr="00AD5FEB">
        <w:rPr>
          <w:rFonts w:hAnsi="Times New Roman" w:cs="Times New Roman"/>
          <w:sz w:val="24"/>
          <w:szCs w:val="24"/>
        </w:rPr>
        <w:t> </w:t>
      </w:r>
      <w:r w:rsidRPr="00AD5FEB">
        <w:rPr>
          <w:rFonts w:hAnsi="Times New Roman" w:cs="Times New Roman"/>
          <w:sz w:val="24"/>
          <w:szCs w:val="24"/>
          <w:lang w:val="ru-RU"/>
        </w:rPr>
        <w:t>– код объекта учета синтетического счета в Плане счетов бухгалтерского</w:t>
      </w:r>
      <w:r w:rsidRPr="00AD5FEB">
        <w:rPr>
          <w:rFonts w:hAnsi="Times New Roman" w:cs="Times New Roman"/>
          <w:sz w:val="24"/>
          <w:szCs w:val="24"/>
        </w:rPr>
        <w:t> </w:t>
      </w:r>
      <w:r w:rsidRPr="00AD5FEB">
        <w:rPr>
          <w:rFonts w:hAnsi="Times New Roman" w:cs="Times New Roman"/>
          <w:sz w:val="24"/>
          <w:szCs w:val="24"/>
          <w:lang w:val="ru-RU"/>
        </w:rPr>
        <w:t>учета (приложение 1 к приказу Минфина от 16.10.2010 № 174н);</w:t>
      </w:r>
    </w:p>
    <w:p w14:paraId="60630EB2" w14:textId="77777777" w:rsidR="00205A89" w:rsidRPr="00AD5FEB" w:rsidRDefault="00000000">
      <w:pPr>
        <w:numPr>
          <w:ilvl w:val="0"/>
          <w:numId w:val="13"/>
        </w:numPr>
        <w:ind w:left="780" w:right="180"/>
        <w:contextualSpacing/>
        <w:rPr>
          <w:rFonts w:hAnsi="Times New Roman" w:cs="Times New Roman"/>
          <w:sz w:val="24"/>
          <w:szCs w:val="24"/>
          <w:lang w:val="ru-RU"/>
        </w:rPr>
      </w:pPr>
      <w:r w:rsidRPr="00AD5FEB">
        <w:rPr>
          <w:rFonts w:hAnsi="Times New Roman" w:cs="Times New Roman"/>
          <w:sz w:val="24"/>
          <w:szCs w:val="24"/>
          <w:lang w:val="ru-RU"/>
        </w:rPr>
        <w:t>5–6-й разряды</w:t>
      </w:r>
      <w:r w:rsidRPr="00AD5FEB">
        <w:rPr>
          <w:rFonts w:hAnsi="Times New Roman" w:cs="Times New Roman"/>
          <w:sz w:val="24"/>
          <w:szCs w:val="24"/>
        </w:rPr>
        <w:t> </w:t>
      </w:r>
      <w:r w:rsidRPr="00AD5FEB">
        <w:rPr>
          <w:rFonts w:hAnsi="Times New Roman" w:cs="Times New Roman"/>
          <w:sz w:val="24"/>
          <w:szCs w:val="24"/>
          <w:lang w:val="ru-RU"/>
        </w:rPr>
        <w:t>– код группы и вида синтетического счета Плана счетов бухгалтерского</w:t>
      </w:r>
      <w:r w:rsidRPr="00AD5FEB">
        <w:rPr>
          <w:rFonts w:hAnsi="Times New Roman" w:cs="Times New Roman"/>
          <w:sz w:val="24"/>
          <w:szCs w:val="24"/>
        </w:rPr>
        <w:t> </w:t>
      </w:r>
      <w:r w:rsidRPr="00AD5FEB">
        <w:rPr>
          <w:rFonts w:hAnsi="Times New Roman" w:cs="Times New Roman"/>
          <w:sz w:val="24"/>
          <w:szCs w:val="24"/>
          <w:lang w:val="ru-RU"/>
        </w:rPr>
        <w:t>учета (приложение 1 к приказу Минфина от 16.10.2010 № 174н);</w:t>
      </w:r>
    </w:p>
    <w:p w14:paraId="5337A545" w14:textId="77777777" w:rsidR="00205A89" w:rsidRPr="00AD5FEB" w:rsidRDefault="00000000">
      <w:pPr>
        <w:numPr>
          <w:ilvl w:val="0"/>
          <w:numId w:val="13"/>
        </w:numPr>
        <w:ind w:left="780" w:right="180"/>
        <w:rPr>
          <w:rFonts w:hAnsi="Times New Roman" w:cs="Times New Roman"/>
          <w:sz w:val="24"/>
          <w:szCs w:val="24"/>
          <w:lang w:val="ru-RU"/>
        </w:rPr>
      </w:pPr>
      <w:r w:rsidRPr="00AD5FEB">
        <w:rPr>
          <w:rFonts w:hAnsi="Times New Roman" w:cs="Times New Roman"/>
          <w:sz w:val="24"/>
          <w:szCs w:val="24"/>
          <w:lang w:val="ru-RU"/>
        </w:rPr>
        <w:t>7–10-й разряды</w:t>
      </w:r>
      <w:r w:rsidRPr="00AD5FEB">
        <w:rPr>
          <w:rFonts w:hAnsi="Times New Roman" w:cs="Times New Roman"/>
          <w:sz w:val="24"/>
          <w:szCs w:val="24"/>
        </w:rPr>
        <w:t> </w:t>
      </w:r>
      <w:r w:rsidRPr="00AD5FEB">
        <w:rPr>
          <w:rFonts w:hAnsi="Times New Roman" w:cs="Times New Roman"/>
          <w:sz w:val="24"/>
          <w:szCs w:val="24"/>
          <w:lang w:val="ru-RU"/>
        </w:rPr>
        <w:t>– порядковый номер нефинансового актива.</w:t>
      </w:r>
    </w:p>
    <w:p w14:paraId="18CC2368" w14:textId="77777777" w:rsidR="00205A89" w:rsidRPr="00544C23" w:rsidRDefault="00000000">
      <w:pPr>
        <w:rPr>
          <w:rFonts w:hAnsi="Times New Roman" w:cs="Times New Roman"/>
          <w:i/>
          <w:iCs/>
          <w:sz w:val="24"/>
          <w:szCs w:val="24"/>
          <w:lang w:val="ru-RU"/>
        </w:rPr>
      </w:pPr>
      <w:r w:rsidRPr="00544C23">
        <w:rPr>
          <w:rFonts w:hAnsi="Times New Roman" w:cs="Times New Roman"/>
          <w:i/>
          <w:iCs/>
          <w:sz w:val="24"/>
          <w:szCs w:val="24"/>
          <w:lang w:val="ru-RU"/>
        </w:rPr>
        <w:lastRenderedPageBreak/>
        <w:t>Основание: пункт 9 СГС «Основные средства», пункт 46 Инструкции к Единому плану</w:t>
      </w:r>
      <w:r w:rsidRPr="00544C23">
        <w:rPr>
          <w:rFonts w:hAnsi="Times New Roman" w:cs="Times New Roman"/>
          <w:i/>
          <w:iCs/>
          <w:sz w:val="24"/>
          <w:szCs w:val="24"/>
        </w:rPr>
        <w:t> </w:t>
      </w:r>
      <w:r w:rsidRPr="00544C23">
        <w:rPr>
          <w:rFonts w:hAnsi="Times New Roman" w:cs="Times New Roman"/>
          <w:i/>
          <w:iCs/>
          <w:sz w:val="24"/>
          <w:szCs w:val="24"/>
          <w:lang w:val="ru-RU"/>
        </w:rPr>
        <w:t>счетов № 157н.</w:t>
      </w:r>
    </w:p>
    <w:p w14:paraId="6A77105D" w14:textId="77777777" w:rsidR="00205A89" w:rsidRPr="00AD5FEB" w:rsidRDefault="00000000">
      <w:pPr>
        <w:rPr>
          <w:rFonts w:hAnsi="Times New Roman" w:cs="Times New Roman"/>
          <w:sz w:val="24"/>
          <w:szCs w:val="24"/>
          <w:lang w:val="ru-RU"/>
        </w:rPr>
      </w:pPr>
      <w:r w:rsidRPr="00AD5FEB">
        <w:rPr>
          <w:rFonts w:hAnsi="Times New Roman" w:cs="Times New Roman"/>
          <w:sz w:val="24"/>
          <w:szCs w:val="24"/>
          <w:lang w:val="ru-RU"/>
        </w:rPr>
        <w:t>2.4. Присвоенный объекту инвентарный номер наносится:</w:t>
      </w:r>
    </w:p>
    <w:p w14:paraId="74BBB9D7" w14:textId="77777777" w:rsidR="00205A89" w:rsidRPr="00AD5FEB" w:rsidRDefault="00000000">
      <w:pPr>
        <w:numPr>
          <w:ilvl w:val="0"/>
          <w:numId w:val="14"/>
        </w:numPr>
        <w:ind w:left="780" w:right="180"/>
        <w:contextualSpacing/>
        <w:rPr>
          <w:rFonts w:hAnsi="Times New Roman" w:cs="Times New Roman"/>
          <w:sz w:val="24"/>
          <w:szCs w:val="24"/>
          <w:lang w:val="ru-RU"/>
        </w:rPr>
      </w:pPr>
      <w:r w:rsidRPr="00AD5FEB">
        <w:rPr>
          <w:rFonts w:hAnsi="Times New Roman" w:cs="Times New Roman"/>
          <w:sz w:val="24"/>
          <w:szCs w:val="24"/>
          <w:lang w:val="ru-RU"/>
        </w:rPr>
        <w:t>на объекты недвижимого имущества, строения и сооружения – несмываемой</w:t>
      </w:r>
      <w:r w:rsidRPr="00AD5FEB">
        <w:rPr>
          <w:rFonts w:hAnsi="Times New Roman" w:cs="Times New Roman"/>
          <w:sz w:val="24"/>
          <w:szCs w:val="24"/>
        </w:rPr>
        <w:t> </w:t>
      </w:r>
      <w:r w:rsidRPr="00AD5FEB">
        <w:rPr>
          <w:rFonts w:hAnsi="Times New Roman" w:cs="Times New Roman"/>
          <w:sz w:val="24"/>
          <w:szCs w:val="24"/>
          <w:lang w:val="ru-RU"/>
        </w:rPr>
        <w:t>краской;</w:t>
      </w:r>
    </w:p>
    <w:p w14:paraId="60D5692F" w14:textId="77777777" w:rsidR="00205A89" w:rsidRPr="00AD5FEB" w:rsidRDefault="00000000">
      <w:pPr>
        <w:numPr>
          <w:ilvl w:val="0"/>
          <w:numId w:val="14"/>
        </w:numPr>
        <w:ind w:left="780" w:right="180"/>
        <w:contextualSpacing/>
        <w:rPr>
          <w:rFonts w:hAnsi="Times New Roman" w:cs="Times New Roman"/>
          <w:sz w:val="24"/>
          <w:szCs w:val="24"/>
          <w:lang w:val="ru-RU"/>
        </w:rPr>
      </w:pPr>
      <w:r w:rsidRPr="00AD5FEB">
        <w:rPr>
          <w:rFonts w:hAnsi="Times New Roman" w:cs="Times New Roman"/>
          <w:sz w:val="24"/>
          <w:szCs w:val="24"/>
          <w:lang w:val="ru-RU"/>
        </w:rPr>
        <w:t>сценические костюмы, сценический реквизит, парики – путем нанесения вышивки</w:t>
      </w:r>
      <w:r w:rsidRPr="00AD5FEB">
        <w:rPr>
          <w:rFonts w:hAnsi="Times New Roman" w:cs="Times New Roman"/>
          <w:sz w:val="24"/>
          <w:szCs w:val="24"/>
        </w:rPr>
        <w:t> </w:t>
      </w:r>
      <w:r w:rsidRPr="00AD5FEB">
        <w:rPr>
          <w:rFonts w:hAnsi="Times New Roman" w:cs="Times New Roman"/>
          <w:sz w:val="24"/>
          <w:szCs w:val="24"/>
          <w:lang w:val="ru-RU"/>
        </w:rPr>
        <w:t>таким образом, чтобы номер не видел зритель;</w:t>
      </w:r>
    </w:p>
    <w:p w14:paraId="7631287B" w14:textId="77777777" w:rsidR="00205A89" w:rsidRPr="00AD5FEB" w:rsidRDefault="00000000">
      <w:pPr>
        <w:numPr>
          <w:ilvl w:val="0"/>
          <w:numId w:val="14"/>
        </w:numPr>
        <w:ind w:left="780" w:right="180"/>
        <w:rPr>
          <w:rFonts w:hAnsi="Times New Roman" w:cs="Times New Roman"/>
          <w:sz w:val="24"/>
          <w:szCs w:val="24"/>
          <w:lang w:val="ru-RU"/>
        </w:rPr>
      </w:pPr>
      <w:r w:rsidRPr="00AD5FEB">
        <w:rPr>
          <w:rFonts w:hAnsi="Times New Roman" w:cs="Times New Roman"/>
          <w:sz w:val="24"/>
          <w:szCs w:val="24"/>
          <w:lang w:val="ru-RU"/>
        </w:rPr>
        <w:t>остальные основные средства, в том числе на декорации – путем прикрепления водостойкой инвентаризационной наклейки с номером.</w:t>
      </w:r>
    </w:p>
    <w:p w14:paraId="56EAF2EA" w14:textId="77777777" w:rsidR="00205A89" w:rsidRPr="00AD5FEB" w:rsidRDefault="00000000">
      <w:pPr>
        <w:rPr>
          <w:rFonts w:hAnsi="Times New Roman" w:cs="Times New Roman"/>
          <w:sz w:val="24"/>
          <w:szCs w:val="24"/>
          <w:lang w:val="ru-RU"/>
        </w:rPr>
      </w:pPr>
      <w:r w:rsidRPr="00AD5FEB">
        <w:rPr>
          <w:rFonts w:hAnsi="Times New Roman" w:cs="Times New Roman"/>
          <w:sz w:val="24"/>
          <w:szCs w:val="24"/>
          <w:lang w:val="ru-RU"/>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w:t>
      </w:r>
      <w:r w:rsidRPr="00AD5FEB">
        <w:rPr>
          <w:rFonts w:hAnsi="Times New Roman" w:cs="Times New Roman"/>
          <w:sz w:val="24"/>
          <w:szCs w:val="24"/>
        </w:rPr>
        <w:t> </w:t>
      </w:r>
      <w:r w:rsidRPr="00AD5FEB">
        <w:rPr>
          <w:rFonts w:hAnsi="Times New Roman" w:cs="Times New Roman"/>
          <w:sz w:val="24"/>
          <w:szCs w:val="24"/>
          <w:lang w:val="ru-RU"/>
        </w:rPr>
        <w:t>же способом, что и на сложном объекте.</w:t>
      </w:r>
    </w:p>
    <w:p w14:paraId="0E75DB25" w14:textId="77777777" w:rsidR="00205A89" w:rsidRPr="00AD5FEB" w:rsidRDefault="00000000">
      <w:pPr>
        <w:rPr>
          <w:rFonts w:hAnsi="Times New Roman" w:cs="Times New Roman"/>
          <w:sz w:val="24"/>
          <w:szCs w:val="24"/>
        </w:rPr>
      </w:pPr>
      <w:r w:rsidRPr="00AD5FEB">
        <w:rPr>
          <w:rFonts w:hAnsi="Times New Roman" w:cs="Times New Roman"/>
          <w:sz w:val="24"/>
          <w:szCs w:val="24"/>
          <w:lang w:val="ru-RU"/>
        </w:rPr>
        <w:t>2.5.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AD5FEB">
        <w:rPr>
          <w:rFonts w:hAnsi="Times New Roman" w:cs="Times New Roman"/>
          <w:sz w:val="24"/>
          <w:szCs w:val="24"/>
          <w:lang w:val="ru-RU"/>
        </w:rPr>
        <w:t>выбываемых</w:t>
      </w:r>
      <w:proofErr w:type="spellEnd"/>
      <w:r w:rsidRPr="00AD5FEB">
        <w:rPr>
          <w:rFonts w:hAnsi="Times New Roman" w:cs="Times New Roman"/>
          <w:sz w:val="24"/>
          <w:szCs w:val="24"/>
          <w:lang w:val="ru-RU"/>
        </w:rPr>
        <w:t xml:space="preserve">) составных частей. </w:t>
      </w:r>
      <w:proofErr w:type="spellStart"/>
      <w:r w:rsidRPr="00AD5FEB">
        <w:rPr>
          <w:rFonts w:hAnsi="Times New Roman" w:cs="Times New Roman"/>
          <w:sz w:val="24"/>
          <w:szCs w:val="24"/>
        </w:rPr>
        <w:t>Данное</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правило</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применяется</w:t>
      </w:r>
      <w:proofErr w:type="spellEnd"/>
      <w:r w:rsidRPr="00AD5FEB">
        <w:rPr>
          <w:rFonts w:hAnsi="Times New Roman" w:cs="Times New Roman"/>
          <w:sz w:val="24"/>
          <w:szCs w:val="24"/>
        </w:rPr>
        <w:t xml:space="preserve"> к </w:t>
      </w:r>
      <w:proofErr w:type="spellStart"/>
      <w:r w:rsidRPr="00AD5FEB">
        <w:rPr>
          <w:rFonts w:hAnsi="Times New Roman" w:cs="Times New Roman"/>
          <w:sz w:val="24"/>
          <w:szCs w:val="24"/>
        </w:rPr>
        <w:t>следующим</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группам</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основных</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средств</w:t>
      </w:r>
      <w:proofErr w:type="spellEnd"/>
      <w:r w:rsidRPr="00AD5FEB">
        <w:rPr>
          <w:rFonts w:hAnsi="Times New Roman" w:cs="Times New Roman"/>
          <w:sz w:val="24"/>
          <w:szCs w:val="24"/>
        </w:rPr>
        <w:t>:</w:t>
      </w:r>
    </w:p>
    <w:p w14:paraId="5A64CFA4" w14:textId="77777777" w:rsidR="00205A89" w:rsidRPr="00AD5FEB" w:rsidRDefault="00000000">
      <w:pPr>
        <w:numPr>
          <w:ilvl w:val="0"/>
          <w:numId w:val="15"/>
        </w:numPr>
        <w:ind w:left="780" w:right="180"/>
        <w:contextualSpacing/>
        <w:rPr>
          <w:rFonts w:hAnsi="Times New Roman" w:cs="Times New Roman"/>
          <w:sz w:val="24"/>
          <w:szCs w:val="24"/>
        </w:rPr>
      </w:pPr>
      <w:proofErr w:type="spellStart"/>
      <w:r w:rsidRPr="00AD5FEB">
        <w:rPr>
          <w:rFonts w:hAnsi="Times New Roman" w:cs="Times New Roman"/>
          <w:sz w:val="24"/>
          <w:szCs w:val="24"/>
        </w:rPr>
        <w:t>машины</w:t>
      </w:r>
      <w:proofErr w:type="spellEnd"/>
      <w:r w:rsidRPr="00AD5FEB">
        <w:rPr>
          <w:rFonts w:hAnsi="Times New Roman" w:cs="Times New Roman"/>
          <w:sz w:val="24"/>
          <w:szCs w:val="24"/>
        </w:rPr>
        <w:t xml:space="preserve"> и </w:t>
      </w:r>
      <w:proofErr w:type="spellStart"/>
      <w:r w:rsidRPr="00AD5FEB">
        <w:rPr>
          <w:rFonts w:hAnsi="Times New Roman" w:cs="Times New Roman"/>
          <w:sz w:val="24"/>
          <w:szCs w:val="24"/>
        </w:rPr>
        <w:t>оборудование</w:t>
      </w:r>
      <w:proofErr w:type="spellEnd"/>
      <w:r w:rsidRPr="00AD5FEB">
        <w:rPr>
          <w:rFonts w:hAnsi="Times New Roman" w:cs="Times New Roman"/>
          <w:sz w:val="24"/>
          <w:szCs w:val="24"/>
        </w:rPr>
        <w:t>;</w:t>
      </w:r>
    </w:p>
    <w:p w14:paraId="687E9F11" w14:textId="77777777" w:rsidR="00205A89" w:rsidRPr="00AD5FEB" w:rsidRDefault="00000000">
      <w:pPr>
        <w:numPr>
          <w:ilvl w:val="0"/>
          <w:numId w:val="15"/>
        </w:numPr>
        <w:ind w:left="780" w:right="180"/>
        <w:contextualSpacing/>
        <w:rPr>
          <w:rFonts w:hAnsi="Times New Roman" w:cs="Times New Roman"/>
          <w:sz w:val="24"/>
          <w:szCs w:val="24"/>
        </w:rPr>
      </w:pPr>
      <w:proofErr w:type="spellStart"/>
      <w:r w:rsidRPr="00AD5FEB">
        <w:rPr>
          <w:rFonts w:hAnsi="Times New Roman" w:cs="Times New Roman"/>
          <w:sz w:val="24"/>
          <w:szCs w:val="24"/>
        </w:rPr>
        <w:t>транспортные</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средства</w:t>
      </w:r>
      <w:proofErr w:type="spellEnd"/>
      <w:r w:rsidRPr="00AD5FEB">
        <w:rPr>
          <w:rFonts w:hAnsi="Times New Roman" w:cs="Times New Roman"/>
          <w:sz w:val="24"/>
          <w:szCs w:val="24"/>
        </w:rPr>
        <w:t>;</w:t>
      </w:r>
    </w:p>
    <w:p w14:paraId="5CA93CDF" w14:textId="77777777" w:rsidR="00205A89" w:rsidRPr="00AD5FEB" w:rsidRDefault="00000000">
      <w:pPr>
        <w:numPr>
          <w:ilvl w:val="0"/>
          <w:numId w:val="15"/>
        </w:numPr>
        <w:ind w:left="780" w:right="180"/>
        <w:contextualSpacing/>
        <w:rPr>
          <w:rFonts w:hAnsi="Times New Roman" w:cs="Times New Roman"/>
          <w:sz w:val="24"/>
          <w:szCs w:val="24"/>
        </w:rPr>
      </w:pPr>
      <w:proofErr w:type="spellStart"/>
      <w:r w:rsidRPr="00AD5FEB">
        <w:rPr>
          <w:rFonts w:hAnsi="Times New Roman" w:cs="Times New Roman"/>
          <w:sz w:val="24"/>
          <w:szCs w:val="24"/>
        </w:rPr>
        <w:t>инвентарь</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производственный</w:t>
      </w:r>
      <w:proofErr w:type="spellEnd"/>
      <w:r w:rsidRPr="00AD5FEB">
        <w:rPr>
          <w:rFonts w:hAnsi="Times New Roman" w:cs="Times New Roman"/>
          <w:sz w:val="24"/>
          <w:szCs w:val="24"/>
        </w:rPr>
        <w:t xml:space="preserve"> и </w:t>
      </w:r>
      <w:proofErr w:type="spellStart"/>
      <w:r w:rsidRPr="00AD5FEB">
        <w:rPr>
          <w:rFonts w:hAnsi="Times New Roman" w:cs="Times New Roman"/>
          <w:sz w:val="24"/>
          <w:szCs w:val="24"/>
        </w:rPr>
        <w:t>хозяйственный</w:t>
      </w:r>
      <w:proofErr w:type="spellEnd"/>
      <w:r w:rsidRPr="00AD5FEB">
        <w:rPr>
          <w:rFonts w:hAnsi="Times New Roman" w:cs="Times New Roman"/>
          <w:sz w:val="24"/>
          <w:szCs w:val="24"/>
        </w:rPr>
        <w:t>;</w:t>
      </w:r>
    </w:p>
    <w:p w14:paraId="4ECD520A" w14:textId="446FAEFD" w:rsidR="00205A89" w:rsidRPr="00544C23" w:rsidRDefault="00000000">
      <w:pPr>
        <w:rPr>
          <w:rFonts w:hAnsi="Times New Roman" w:cs="Times New Roman"/>
          <w:i/>
          <w:iCs/>
          <w:sz w:val="24"/>
          <w:szCs w:val="24"/>
          <w:lang w:val="ru-RU"/>
        </w:rPr>
      </w:pPr>
      <w:r w:rsidRPr="00AD5FEB">
        <w:rPr>
          <w:lang w:val="ru-RU"/>
        </w:rPr>
        <w:br/>
      </w:r>
      <w:r w:rsidRPr="00544C23">
        <w:rPr>
          <w:rFonts w:hAnsi="Times New Roman" w:cs="Times New Roman"/>
          <w:i/>
          <w:iCs/>
          <w:sz w:val="24"/>
          <w:szCs w:val="24"/>
          <w:lang w:val="ru-RU"/>
        </w:rPr>
        <w:t>Основание: пункт 27 СГС «Основные средства».</w:t>
      </w:r>
    </w:p>
    <w:p w14:paraId="35D12E6A" w14:textId="77777777" w:rsidR="00205A89" w:rsidRPr="00AD5FEB" w:rsidRDefault="00000000">
      <w:pPr>
        <w:rPr>
          <w:rFonts w:hAnsi="Times New Roman" w:cs="Times New Roman"/>
          <w:sz w:val="24"/>
          <w:szCs w:val="24"/>
        </w:rPr>
      </w:pPr>
      <w:r w:rsidRPr="00AD5FEB">
        <w:rPr>
          <w:rFonts w:hAnsi="Times New Roman" w:cs="Times New Roman"/>
          <w:sz w:val="24"/>
          <w:szCs w:val="24"/>
          <w:lang w:val="ru-RU"/>
        </w:rPr>
        <w:t xml:space="preserve">2.6. В случае частичной ликвидации или </w:t>
      </w:r>
      <w:proofErr w:type="spellStart"/>
      <w:r w:rsidRPr="00AD5FEB">
        <w:rPr>
          <w:rFonts w:hAnsi="Times New Roman" w:cs="Times New Roman"/>
          <w:sz w:val="24"/>
          <w:szCs w:val="24"/>
          <w:lang w:val="ru-RU"/>
        </w:rPr>
        <w:t>разукомплектации</w:t>
      </w:r>
      <w:proofErr w:type="spellEnd"/>
      <w:r w:rsidRPr="00AD5FEB">
        <w:rPr>
          <w:rFonts w:hAnsi="Times New Roman" w:cs="Times New Roman"/>
          <w:sz w:val="24"/>
          <w:szCs w:val="24"/>
          <w:lang w:val="ru-RU"/>
        </w:rPr>
        <w:t xml:space="preserve"> объекта основного средства,</w:t>
      </w:r>
      <w:r w:rsidRPr="00AD5FEB">
        <w:rPr>
          <w:rFonts w:hAnsi="Times New Roman" w:cs="Times New Roman"/>
          <w:sz w:val="24"/>
          <w:szCs w:val="24"/>
        </w:rPr>
        <w:t> </w:t>
      </w:r>
      <w:r w:rsidRPr="00AD5FEB">
        <w:rPr>
          <w:rFonts w:hAnsi="Times New Roman" w:cs="Times New Roman"/>
          <w:sz w:val="24"/>
          <w:szCs w:val="24"/>
          <w:lang w:val="ru-RU"/>
        </w:rPr>
        <w:t>если стоимость ликвидируемых (разукомплектованных) частей не выделена в</w:t>
      </w:r>
      <w:r w:rsidRPr="00AD5FEB">
        <w:rPr>
          <w:rFonts w:hAnsi="Times New Roman" w:cs="Times New Roman"/>
          <w:sz w:val="24"/>
          <w:szCs w:val="24"/>
        </w:rPr>
        <w:t> </w:t>
      </w:r>
      <w:r w:rsidRPr="00AD5FEB">
        <w:rPr>
          <w:rFonts w:hAnsi="Times New Roman" w:cs="Times New Roman"/>
          <w:sz w:val="24"/>
          <w:szCs w:val="24"/>
          <w:lang w:val="ru-RU"/>
        </w:rPr>
        <w:t>документах поставщика, стоимость таких частей определяется пропорционально</w:t>
      </w:r>
      <w:r w:rsidRPr="00AD5FEB">
        <w:rPr>
          <w:rFonts w:hAnsi="Times New Roman" w:cs="Times New Roman"/>
          <w:sz w:val="24"/>
          <w:szCs w:val="24"/>
        </w:rPr>
        <w:t> </w:t>
      </w:r>
      <w:r w:rsidRPr="00AD5FEB">
        <w:rPr>
          <w:rFonts w:hAnsi="Times New Roman" w:cs="Times New Roman"/>
          <w:sz w:val="24"/>
          <w:szCs w:val="24"/>
          <w:lang w:val="ru-RU"/>
        </w:rPr>
        <w:t xml:space="preserve">следующему показателю </w:t>
      </w:r>
      <w:r w:rsidRPr="00AD5FEB">
        <w:rPr>
          <w:rFonts w:hAnsi="Times New Roman" w:cs="Times New Roman"/>
          <w:sz w:val="24"/>
          <w:szCs w:val="24"/>
        </w:rPr>
        <w:t xml:space="preserve">(в </w:t>
      </w:r>
      <w:proofErr w:type="spellStart"/>
      <w:r w:rsidRPr="00AD5FEB">
        <w:rPr>
          <w:rFonts w:hAnsi="Times New Roman" w:cs="Times New Roman"/>
          <w:sz w:val="24"/>
          <w:szCs w:val="24"/>
        </w:rPr>
        <w:t>порядке</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убывания</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важности</w:t>
      </w:r>
      <w:proofErr w:type="spellEnd"/>
      <w:r w:rsidRPr="00AD5FEB">
        <w:rPr>
          <w:rFonts w:hAnsi="Times New Roman" w:cs="Times New Roman"/>
          <w:sz w:val="24"/>
          <w:szCs w:val="24"/>
        </w:rPr>
        <w:t>):</w:t>
      </w:r>
    </w:p>
    <w:p w14:paraId="34EE57C0" w14:textId="77777777" w:rsidR="00205A89" w:rsidRPr="00AD5FEB" w:rsidRDefault="00000000">
      <w:pPr>
        <w:numPr>
          <w:ilvl w:val="0"/>
          <w:numId w:val="16"/>
        </w:numPr>
        <w:ind w:left="780" w:right="180"/>
        <w:contextualSpacing/>
        <w:rPr>
          <w:rFonts w:hAnsi="Times New Roman" w:cs="Times New Roman"/>
          <w:sz w:val="24"/>
          <w:szCs w:val="24"/>
        </w:rPr>
      </w:pPr>
      <w:proofErr w:type="spellStart"/>
      <w:r w:rsidRPr="00AD5FEB">
        <w:rPr>
          <w:rFonts w:hAnsi="Times New Roman" w:cs="Times New Roman"/>
          <w:sz w:val="24"/>
          <w:szCs w:val="24"/>
        </w:rPr>
        <w:t>площади</w:t>
      </w:r>
      <w:proofErr w:type="spellEnd"/>
      <w:r w:rsidRPr="00AD5FEB">
        <w:rPr>
          <w:rFonts w:hAnsi="Times New Roman" w:cs="Times New Roman"/>
          <w:sz w:val="24"/>
          <w:szCs w:val="24"/>
        </w:rPr>
        <w:t>;</w:t>
      </w:r>
    </w:p>
    <w:p w14:paraId="36A91FEA" w14:textId="77777777" w:rsidR="00205A89" w:rsidRPr="00AD5FEB" w:rsidRDefault="00000000">
      <w:pPr>
        <w:numPr>
          <w:ilvl w:val="0"/>
          <w:numId w:val="16"/>
        </w:numPr>
        <w:ind w:left="780" w:right="180"/>
        <w:contextualSpacing/>
        <w:rPr>
          <w:rFonts w:hAnsi="Times New Roman" w:cs="Times New Roman"/>
          <w:sz w:val="24"/>
          <w:szCs w:val="24"/>
        </w:rPr>
      </w:pPr>
      <w:proofErr w:type="spellStart"/>
      <w:r w:rsidRPr="00AD5FEB">
        <w:rPr>
          <w:rFonts w:hAnsi="Times New Roman" w:cs="Times New Roman"/>
          <w:sz w:val="24"/>
          <w:szCs w:val="24"/>
        </w:rPr>
        <w:t>объему</w:t>
      </w:r>
      <w:proofErr w:type="spellEnd"/>
      <w:r w:rsidRPr="00AD5FEB">
        <w:rPr>
          <w:rFonts w:hAnsi="Times New Roman" w:cs="Times New Roman"/>
          <w:sz w:val="24"/>
          <w:szCs w:val="24"/>
        </w:rPr>
        <w:t>;</w:t>
      </w:r>
    </w:p>
    <w:p w14:paraId="113A3292" w14:textId="77777777" w:rsidR="00205A89" w:rsidRPr="00AD5FEB" w:rsidRDefault="00000000">
      <w:pPr>
        <w:numPr>
          <w:ilvl w:val="0"/>
          <w:numId w:val="16"/>
        </w:numPr>
        <w:ind w:left="780" w:right="180"/>
        <w:contextualSpacing/>
        <w:rPr>
          <w:rFonts w:hAnsi="Times New Roman" w:cs="Times New Roman"/>
          <w:sz w:val="24"/>
          <w:szCs w:val="24"/>
        </w:rPr>
      </w:pPr>
      <w:proofErr w:type="spellStart"/>
      <w:r w:rsidRPr="00AD5FEB">
        <w:rPr>
          <w:rFonts w:hAnsi="Times New Roman" w:cs="Times New Roman"/>
          <w:sz w:val="24"/>
          <w:szCs w:val="24"/>
        </w:rPr>
        <w:t>весу</w:t>
      </w:r>
      <w:proofErr w:type="spellEnd"/>
      <w:r w:rsidRPr="00AD5FEB">
        <w:rPr>
          <w:rFonts w:hAnsi="Times New Roman" w:cs="Times New Roman"/>
          <w:sz w:val="24"/>
          <w:szCs w:val="24"/>
        </w:rPr>
        <w:t>;</w:t>
      </w:r>
    </w:p>
    <w:p w14:paraId="00B2C75C" w14:textId="77777777" w:rsidR="00205A89" w:rsidRPr="00AD5FEB" w:rsidRDefault="00000000">
      <w:pPr>
        <w:numPr>
          <w:ilvl w:val="0"/>
          <w:numId w:val="16"/>
        </w:numPr>
        <w:ind w:left="780" w:right="180"/>
        <w:rPr>
          <w:rFonts w:hAnsi="Times New Roman" w:cs="Times New Roman"/>
          <w:sz w:val="24"/>
          <w:szCs w:val="24"/>
          <w:lang w:val="ru-RU"/>
        </w:rPr>
      </w:pPr>
      <w:r w:rsidRPr="00AD5FEB">
        <w:rPr>
          <w:rFonts w:hAnsi="Times New Roman" w:cs="Times New Roman"/>
          <w:sz w:val="24"/>
          <w:szCs w:val="24"/>
          <w:lang w:val="ru-RU"/>
        </w:rPr>
        <w:t>иному показателю, установленному комиссией по поступлению и выбытию</w:t>
      </w:r>
      <w:r w:rsidRPr="00AD5FEB">
        <w:rPr>
          <w:rFonts w:hAnsi="Times New Roman" w:cs="Times New Roman"/>
          <w:sz w:val="24"/>
          <w:szCs w:val="24"/>
        </w:rPr>
        <w:t> </w:t>
      </w:r>
      <w:r w:rsidRPr="00AD5FEB">
        <w:rPr>
          <w:rFonts w:hAnsi="Times New Roman" w:cs="Times New Roman"/>
          <w:sz w:val="24"/>
          <w:szCs w:val="24"/>
          <w:lang w:val="ru-RU"/>
        </w:rPr>
        <w:t>активов.</w:t>
      </w:r>
    </w:p>
    <w:p w14:paraId="6596D05D" w14:textId="77777777" w:rsidR="00205A89" w:rsidRPr="00AD5FEB" w:rsidRDefault="00000000">
      <w:pPr>
        <w:rPr>
          <w:rFonts w:hAnsi="Times New Roman" w:cs="Times New Roman"/>
          <w:sz w:val="24"/>
          <w:szCs w:val="24"/>
        </w:rPr>
      </w:pPr>
      <w:r w:rsidRPr="00AD5FEB">
        <w:rPr>
          <w:rFonts w:hAnsi="Times New Roman" w:cs="Times New Roman"/>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AD5FEB">
        <w:rPr>
          <w:rFonts w:hAnsi="Times New Roman" w:cs="Times New Roman"/>
          <w:sz w:val="24"/>
          <w:szCs w:val="24"/>
          <w:lang w:val="ru-RU"/>
        </w:rPr>
        <w:t>дооборудований</w:t>
      </w:r>
      <w:proofErr w:type="spellEnd"/>
      <w:r w:rsidRPr="00AD5FEB">
        <w:rPr>
          <w:rFonts w:hAnsi="Times New Roman" w:cs="Times New Roman"/>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sidRPr="00AD5FEB">
        <w:rPr>
          <w:rFonts w:hAnsi="Times New Roman" w:cs="Times New Roman"/>
          <w:sz w:val="24"/>
          <w:szCs w:val="24"/>
        </w:rPr>
        <w:t>Данное</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правило</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применяется</w:t>
      </w:r>
      <w:proofErr w:type="spellEnd"/>
      <w:r w:rsidRPr="00AD5FEB">
        <w:rPr>
          <w:rFonts w:hAnsi="Times New Roman" w:cs="Times New Roman"/>
          <w:sz w:val="24"/>
          <w:szCs w:val="24"/>
        </w:rPr>
        <w:t xml:space="preserve"> к </w:t>
      </w:r>
      <w:proofErr w:type="spellStart"/>
      <w:r w:rsidRPr="00AD5FEB">
        <w:rPr>
          <w:rFonts w:hAnsi="Times New Roman" w:cs="Times New Roman"/>
          <w:sz w:val="24"/>
          <w:szCs w:val="24"/>
        </w:rPr>
        <w:t>следующим</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группам</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основных</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средств</w:t>
      </w:r>
      <w:proofErr w:type="spellEnd"/>
      <w:r w:rsidRPr="00AD5FEB">
        <w:rPr>
          <w:rFonts w:hAnsi="Times New Roman" w:cs="Times New Roman"/>
          <w:sz w:val="24"/>
          <w:szCs w:val="24"/>
        </w:rPr>
        <w:t>:</w:t>
      </w:r>
    </w:p>
    <w:p w14:paraId="65C4659D" w14:textId="77777777" w:rsidR="00205A89" w:rsidRPr="00AD5FEB" w:rsidRDefault="00000000">
      <w:pPr>
        <w:numPr>
          <w:ilvl w:val="0"/>
          <w:numId w:val="17"/>
        </w:numPr>
        <w:ind w:left="780" w:right="180"/>
        <w:contextualSpacing/>
        <w:rPr>
          <w:rFonts w:hAnsi="Times New Roman" w:cs="Times New Roman"/>
          <w:sz w:val="24"/>
          <w:szCs w:val="24"/>
        </w:rPr>
      </w:pPr>
      <w:proofErr w:type="spellStart"/>
      <w:r w:rsidRPr="00AD5FEB">
        <w:rPr>
          <w:rFonts w:hAnsi="Times New Roman" w:cs="Times New Roman"/>
          <w:sz w:val="24"/>
          <w:szCs w:val="24"/>
        </w:rPr>
        <w:t>машины</w:t>
      </w:r>
      <w:proofErr w:type="spellEnd"/>
      <w:r w:rsidRPr="00AD5FEB">
        <w:rPr>
          <w:rFonts w:hAnsi="Times New Roman" w:cs="Times New Roman"/>
          <w:sz w:val="24"/>
          <w:szCs w:val="24"/>
        </w:rPr>
        <w:t xml:space="preserve"> и </w:t>
      </w:r>
      <w:proofErr w:type="spellStart"/>
      <w:r w:rsidRPr="00AD5FEB">
        <w:rPr>
          <w:rFonts w:hAnsi="Times New Roman" w:cs="Times New Roman"/>
          <w:sz w:val="24"/>
          <w:szCs w:val="24"/>
        </w:rPr>
        <w:t>оборудование</w:t>
      </w:r>
      <w:proofErr w:type="spellEnd"/>
      <w:r w:rsidRPr="00AD5FEB">
        <w:rPr>
          <w:rFonts w:hAnsi="Times New Roman" w:cs="Times New Roman"/>
          <w:sz w:val="24"/>
          <w:szCs w:val="24"/>
        </w:rPr>
        <w:t>;</w:t>
      </w:r>
    </w:p>
    <w:p w14:paraId="3A7B1792" w14:textId="77777777" w:rsidR="00205A89" w:rsidRPr="00AD5FEB" w:rsidRDefault="00000000">
      <w:pPr>
        <w:numPr>
          <w:ilvl w:val="0"/>
          <w:numId w:val="17"/>
        </w:numPr>
        <w:ind w:left="780" w:right="180"/>
        <w:rPr>
          <w:rFonts w:hAnsi="Times New Roman" w:cs="Times New Roman"/>
          <w:sz w:val="24"/>
          <w:szCs w:val="24"/>
        </w:rPr>
      </w:pPr>
      <w:proofErr w:type="spellStart"/>
      <w:r w:rsidRPr="00AD5FEB">
        <w:rPr>
          <w:rFonts w:hAnsi="Times New Roman" w:cs="Times New Roman"/>
          <w:sz w:val="24"/>
          <w:szCs w:val="24"/>
        </w:rPr>
        <w:lastRenderedPageBreak/>
        <w:t>транспортные</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средства</w:t>
      </w:r>
      <w:proofErr w:type="spellEnd"/>
      <w:r w:rsidRPr="00AD5FEB">
        <w:rPr>
          <w:rFonts w:hAnsi="Times New Roman" w:cs="Times New Roman"/>
          <w:sz w:val="24"/>
          <w:szCs w:val="24"/>
        </w:rPr>
        <w:t>;</w:t>
      </w:r>
    </w:p>
    <w:p w14:paraId="1F440638" w14:textId="0B98F794" w:rsidR="00205A89" w:rsidRPr="00544C23" w:rsidRDefault="00000000">
      <w:pPr>
        <w:rPr>
          <w:rFonts w:hAnsi="Times New Roman" w:cs="Times New Roman"/>
          <w:i/>
          <w:iCs/>
          <w:sz w:val="24"/>
          <w:szCs w:val="24"/>
          <w:lang w:val="ru-RU"/>
        </w:rPr>
      </w:pPr>
      <w:r w:rsidRPr="00AD5FEB">
        <w:rPr>
          <w:lang w:val="ru-RU"/>
        </w:rPr>
        <w:br/>
      </w:r>
      <w:r w:rsidRPr="00544C23">
        <w:rPr>
          <w:rFonts w:hAnsi="Times New Roman" w:cs="Times New Roman"/>
          <w:i/>
          <w:iCs/>
          <w:sz w:val="24"/>
          <w:szCs w:val="24"/>
          <w:lang w:val="ru-RU"/>
        </w:rPr>
        <w:t>Основание: пункт 28 СГС «Основные средства».</w:t>
      </w:r>
    </w:p>
    <w:p w14:paraId="0FAF6571" w14:textId="77777777" w:rsidR="00205A89" w:rsidRPr="00AD5FEB" w:rsidRDefault="00000000">
      <w:pPr>
        <w:rPr>
          <w:rFonts w:hAnsi="Times New Roman" w:cs="Times New Roman"/>
          <w:sz w:val="24"/>
          <w:szCs w:val="24"/>
          <w:lang w:val="ru-RU"/>
        </w:rPr>
      </w:pPr>
      <w:r w:rsidRPr="00AD5FEB">
        <w:rPr>
          <w:rFonts w:hAnsi="Times New Roman" w:cs="Times New Roman"/>
          <w:sz w:val="24"/>
          <w:szCs w:val="24"/>
          <w:lang w:val="ru-RU"/>
        </w:rPr>
        <w:t>2.8. Начисление амортизации осуществляется следующим образом:</w:t>
      </w:r>
    </w:p>
    <w:p w14:paraId="1BE63FE0" w14:textId="77777777" w:rsidR="00EB5C44" w:rsidRPr="00AD5FEB" w:rsidRDefault="00000000" w:rsidP="005F12B5">
      <w:pPr>
        <w:numPr>
          <w:ilvl w:val="0"/>
          <w:numId w:val="18"/>
        </w:numPr>
        <w:ind w:left="780" w:right="180"/>
        <w:rPr>
          <w:rFonts w:hAnsi="Times New Roman" w:cs="Times New Roman"/>
          <w:sz w:val="24"/>
          <w:szCs w:val="24"/>
          <w:lang w:val="ru-RU"/>
        </w:rPr>
      </w:pPr>
      <w:r w:rsidRPr="00AD5FEB">
        <w:rPr>
          <w:rFonts w:hAnsi="Times New Roman" w:cs="Times New Roman"/>
          <w:sz w:val="24"/>
          <w:szCs w:val="24"/>
          <w:lang w:val="ru-RU"/>
        </w:rPr>
        <w:t xml:space="preserve">линейным методом </w:t>
      </w:r>
    </w:p>
    <w:p w14:paraId="406CB033" w14:textId="77777777" w:rsidR="00EB5C44" w:rsidRPr="00AD5FEB" w:rsidRDefault="00EB5C44" w:rsidP="00EB5C44">
      <w:pPr>
        <w:ind w:left="780" w:right="180"/>
        <w:rPr>
          <w:rFonts w:hAnsi="Times New Roman" w:cs="Times New Roman"/>
          <w:sz w:val="24"/>
          <w:szCs w:val="24"/>
          <w:lang w:val="ru-RU"/>
        </w:rPr>
      </w:pPr>
    </w:p>
    <w:p w14:paraId="6707DE44" w14:textId="6B2D358F" w:rsidR="00205A89" w:rsidRPr="00544C23" w:rsidRDefault="00000000" w:rsidP="00EB5C44">
      <w:pPr>
        <w:ind w:left="780" w:right="180"/>
        <w:rPr>
          <w:rFonts w:hAnsi="Times New Roman" w:cs="Times New Roman"/>
          <w:i/>
          <w:iCs/>
          <w:sz w:val="24"/>
          <w:szCs w:val="24"/>
          <w:lang w:val="ru-RU"/>
        </w:rPr>
      </w:pPr>
      <w:r w:rsidRPr="00544C23">
        <w:rPr>
          <w:rFonts w:hAnsi="Times New Roman" w:cs="Times New Roman"/>
          <w:i/>
          <w:iCs/>
          <w:sz w:val="24"/>
          <w:szCs w:val="24"/>
          <w:lang w:val="ru-RU"/>
        </w:rPr>
        <w:t>Основание: пункты 36, 37 СГС «Основные средства».</w:t>
      </w:r>
    </w:p>
    <w:p w14:paraId="33E6D2DC" w14:textId="77777777" w:rsidR="00205A89" w:rsidRPr="00544C23" w:rsidRDefault="00000000">
      <w:pPr>
        <w:rPr>
          <w:rFonts w:hAnsi="Times New Roman" w:cs="Times New Roman"/>
          <w:i/>
          <w:iCs/>
          <w:sz w:val="24"/>
          <w:szCs w:val="24"/>
          <w:lang w:val="ru-RU"/>
        </w:rPr>
      </w:pPr>
      <w:r w:rsidRPr="00AD5FEB">
        <w:rPr>
          <w:rFonts w:hAnsi="Times New Roman" w:cs="Times New Roman"/>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AD5FEB">
        <w:rPr>
          <w:lang w:val="ru-RU"/>
        </w:rPr>
        <w:br/>
      </w:r>
      <w:r w:rsidRPr="00544C23">
        <w:rPr>
          <w:rFonts w:hAnsi="Times New Roman" w:cs="Times New Roman"/>
          <w:i/>
          <w:iCs/>
          <w:sz w:val="24"/>
          <w:szCs w:val="24"/>
          <w:lang w:val="ru-RU"/>
        </w:rPr>
        <w:t>Основание: пункт 40 СГС «Основные средства».</w:t>
      </w:r>
    </w:p>
    <w:p w14:paraId="39341AF0" w14:textId="77777777" w:rsidR="00205A89" w:rsidRPr="00544C23" w:rsidRDefault="00000000">
      <w:pPr>
        <w:rPr>
          <w:rFonts w:hAnsi="Times New Roman" w:cs="Times New Roman"/>
          <w:i/>
          <w:iCs/>
          <w:sz w:val="24"/>
          <w:szCs w:val="24"/>
          <w:lang w:val="ru-RU"/>
        </w:rPr>
      </w:pPr>
      <w:r w:rsidRPr="00AD5FEB">
        <w:rPr>
          <w:rFonts w:hAnsi="Times New Roman" w:cs="Times New Roman"/>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w:t>
      </w:r>
      <w:r w:rsidRPr="00AD5FEB">
        <w:rPr>
          <w:rFonts w:hAnsi="Times New Roman" w:cs="Times New Roman"/>
          <w:sz w:val="24"/>
          <w:szCs w:val="24"/>
        </w:rPr>
        <w:t> </w:t>
      </w:r>
      <w:r w:rsidRPr="00AD5FEB">
        <w:rPr>
          <w:rFonts w:hAnsi="Times New Roman" w:cs="Times New Roman"/>
          <w:sz w:val="24"/>
          <w:szCs w:val="24"/>
          <w:lang w:val="ru-RU"/>
        </w:rPr>
        <w:t>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AD5FEB">
        <w:rPr>
          <w:lang w:val="ru-RU"/>
        </w:rPr>
        <w:br/>
      </w:r>
      <w:r w:rsidRPr="00544C23">
        <w:rPr>
          <w:rFonts w:hAnsi="Times New Roman" w:cs="Times New Roman"/>
          <w:i/>
          <w:iCs/>
          <w:sz w:val="24"/>
          <w:szCs w:val="24"/>
          <w:lang w:val="ru-RU"/>
        </w:rPr>
        <w:t>Основание: пункт 41 СГС «Основные средства».</w:t>
      </w:r>
    </w:p>
    <w:p w14:paraId="1EFA3AF0" w14:textId="77777777" w:rsidR="00205A89" w:rsidRPr="00AD5FEB" w:rsidRDefault="00000000">
      <w:pPr>
        <w:rPr>
          <w:rFonts w:hAnsi="Times New Roman" w:cs="Times New Roman"/>
          <w:sz w:val="24"/>
          <w:szCs w:val="24"/>
          <w:lang w:val="ru-RU"/>
        </w:rPr>
      </w:pPr>
      <w:r w:rsidRPr="00AD5FEB">
        <w:rPr>
          <w:rFonts w:hAnsi="Times New Roman" w:cs="Times New Roman"/>
          <w:sz w:val="24"/>
          <w:szCs w:val="24"/>
          <w:lang w:val="ru-RU"/>
        </w:rPr>
        <w:t>2.11. Срок полезного использования объектов основных средств устанавливает комиссия</w:t>
      </w:r>
      <w:r w:rsidRPr="00AD5FEB">
        <w:rPr>
          <w:rFonts w:hAnsi="Times New Roman" w:cs="Times New Roman"/>
          <w:sz w:val="24"/>
          <w:szCs w:val="24"/>
        </w:rPr>
        <w:t> </w:t>
      </w:r>
      <w:r w:rsidRPr="00AD5FEB">
        <w:rPr>
          <w:rFonts w:hAnsi="Times New Roman" w:cs="Times New Roman"/>
          <w:sz w:val="24"/>
          <w:szCs w:val="24"/>
          <w:lang w:val="ru-RU"/>
        </w:rPr>
        <w:t>по поступлению и выбытию в соответствии с пунктом 35 СГС «Основные средства».</w:t>
      </w:r>
      <w:r w:rsidRPr="00AD5FEB">
        <w:rPr>
          <w:rFonts w:hAnsi="Times New Roman" w:cs="Times New Roman"/>
          <w:sz w:val="24"/>
          <w:szCs w:val="24"/>
        </w:rPr>
        <w:t> </w:t>
      </w:r>
      <w:r w:rsidRPr="00AD5FEB">
        <w:rPr>
          <w:rFonts w:hAnsi="Times New Roman" w:cs="Times New Roman"/>
          <w:sz w:val="24"/>
          <w:szCs w:val="24"/>
          <w:lang w:val="ru-RU"/>
        </w:rPr>
        <w:t xml:space="preserve">Состав комиссии по поступлению и выбытию активов установлен в </w:t>
      </w:r>
      <w:r w:rsidRPr="00AD5FEB">
        <w:rPr>
          <w:rFonts w:hAnsi="Times New Roman" w:cs="Times New Roman"/>
          <w:color w:val="FF0000"/>
          <w:sz w:val="24"/>
          <w:szCs w:val="24"/>
          <w:lang w:val="ru-RU"/>
        </w:rPr>
        <w:t>приложении 1</w:t>
      </w:r>
      <w:r w:rsidRPr="00AD5FEB">
        <w:rPr>
          <w:rFonts w:hAnsi="Times New Roman" w:cs="Times New Roman"/>
          <w:color w:val="FF0000"/>
          <w:sz w:val="24"/>
          <w:szCs w:val="24"/>
        </w:rPr>
        <w:t> </w:t>
      </w:r>
      <w:r w:rsidRPr="00AD5FEB">
        <w:rPr>
          <w:rFonts w:hAnsi="Times New Roman" w:cs="Times New Roman"/>
          <w:sz w:val="24"/>
          <w:szCs w:val="24"/>
          <w:lang w:val="ru-RU"/>
        </w:rPr>
        <w:t>настоящей Учетной политики.</w:t>
      </w:r>
    </w:p>
    <w:p w14:paraId="00B3C330" w14:textId="70739854" w:rsidR="00205A89" w:rsidRPr="00AD5FEB" w:rsidRDefault="00000000">
      <w:pPr>
        <w:rPr>
          <w:rFonts w:hAnsi="Times New Roman" w:cs="Times New Roman"/>
          <w:sz w:val="24"/>
          <w:szCs w:val="24"/>
          <w:lang w:val="ru-RU"/>
        </w:rPr>
      </w:pPr>
      <w:r w:rsidRPr="00AD5FEB">
        <w:rPr>
          <w:rFonts w:hAnsi="Times New Roman" w:cs="Times New Roman"/>
          <w:sz w:val="24"/>
          <w:szCs w:val="24"/>
          <w:lang w:val="ru-RU"/>
        </w:rPr>
        <w:t xml:space="preserve">2.12. Имущество, относящееся к категории особо ценного имущества (ОЦИ), определяет комиссия по поступлению и выбытию активов </w:t>
      </w:r>
      <w:r w:rsidRPr="00AD5FEB">
        <w:rPr>
          <w:rFonts w:hAnsi="Times New Roman" w:cs="Times New Roman"/>
          <w:color w:val="FF0000"/>
          <w:sz w:val="24"/>
          <w:szCs w:val="24"/>
          <w:lang w:val="ru-RU"/>
        </w:rPr>
        <w:t>(приложение 1</w:t>
      </w:r>
      <w:r w:rsidRPr="00AD5FEB">
        <w:rPr>
          <w:rFonts w:hAnsi="Times New Roman" w:cs="Times New Roman"/>
          <w:sz w:val="24"/>
          <w:szCs w:val="24"/>
          <w:lang w:val="ru-RU"/>
        </w:rPr>
        <w:t>).</w:t>
      </w:r>
    </w:p>
    <w:p w14:paraId="0B53AC2F" w14:textId="77777777" w:rsidR="00205A89" w:rsidRPr="00544C23" w:rsidRDefault="00000000">
      <w:pPr>
        <w:rPr>
          <w:rFonts w:hAnsi="Times New Roman" w:cs="Times New Roman"/>
          <w:i/>
          <w:iCs/>
          <w:sz w:val="24"/>
          <w:szCs w:val="24"/>
          <w:lang w:val="ru-RU"/>
        </w:rPr>
      </w:pPr>
      <w:r w:rsidRPr="00544C23">
        <w:rPr>
          <w:rFonts w:hAnsi="Times New Roman" w:cs="Times New Roman"/>
          <w:sz w:val="24"/>
          <w:szCs w:val="24"/>
          <w:lang w:val="ru-RU"/>
        </w:rPr>
        <w:t>2.13. Основные средства стоимостью до 10</w:t>
      </w:r>
      <w:r w:rsidRPr="00544C23">
        <w:rPr>
          <w:rFonts w:hAnsi="Times New Roman" w:cs="Times New Roman"/>
          <w:sz w:val="24"/>
          <w:szCs w:val="24"/>
        </w:rPr>
        <w:t> </w:t>
      </w:r>
      <w:r w:rsidRPr="00544C23">
        <w:rPr>
          <w:rFonts w:hAnsi="Times New Roman" w:cs="Times New Roman"/>
          <w:sz w:val="24"/>
          <w:szCs w:val="24"/>
          <w:lang w:val="ru-RU"/>
        </w:rPr>
        <w:t>000 руб. включительно, находящиеся в</w:t>
      </w:r>
      <w:r w:rsidRPr="00544C23">
        <w:rPr>
          <w:rFonts w:hAnsi="Times New Roman" w:cs="Times New Roman"/>
          <w:sz w:val="24"/>
          <w:szCs w:val="24"/>
        </w:rPr>
        <w:t> </w:t>
      </w:r>
      <w:r w:rsidRPr="00544C23">
        <w:rPr>
          <w:rFonts w:hAnsi="Times New Roman" w:cs="Times New Roman"/>
          <w:sz w:val="24"/>
          <w:szCs w:val="24"/>
          <w:lang w:val="ru-RU"/>
        </w:rPr>
        <w:t>эксплуатации, учитываются на</w:t>
      </w:r>
      <w:r w:rsidRPr="00544C23">
        <w:rPr>
          <w:rFonts w:hAnsi="Times New Roman" w:cs="Times New Roman"/>
          <w:sz w:val="24"/>
          <w:szCs w:val="24"/>
        </w:rPr>
        <w:t> </w:t>
      </w:r>
      <w:r w:rsidRPr="00544C23">
        <w:rPr>
          <w:rFonts w:hAnsi="Times New Roman" w:cs="Times New Roman"/>
          <w:sz w:val="24"/>
          <w:szCs w:val="24"/>
          <w:lang w:val="ru-RU"/>
        </w:rPr>
        <w:t>забалансовом счете 21</w:t>
      </w:r>
      <w:r w:rsidRPr="00544C23">
        <w:rPr>
          <w:rFonts w:hAnsi="Times New Roman" w:cs="Times New Roman"/>
          <w:sz w:val="24"/>
          <w:szCs w:val="24"/>
        </w:rPr>
        <w:t> </w:t>
      </w:r>
      <w:r w:rsidRPr="00544C23">
        <w:rPr>
          <w:rFonts w:hAnsi="Times New Roman" w:cs="Times New Roman"/>
          <w:sz w:val="24"/>
          <w:szCs w:val="24"/>
          <w:lang w:val="ru-RU"/>
        </w:rPr>
        <w:t>по</w:t>
      </w:r>
      <w:r w:rsidRPr="00544C23">
        <w:rPr>
          <w:rFonts w:hAnsi="Times New Roman" w:cs="Times New Roman"/>
          <w:sz w:val="24"/>
          <w:szCs w:val="24"/>
        </w:rPr>
        <w:t> </w:t>
      </w:r>
      <w:r w:rsidRPr="00544C23">
        <w:rPr>
          <w:rFonts w:hAnsi="Times New Roman" w:cs="Times New Roman"/>
          <w:sz w:val="24"/>
          <w:szCs w:val="24"/>
          <w:lang w:val="ru-RU"/>
        </w:rPr>
        <w:t>балансовой стоимости.</w:t>
      </w:r>
      <w:r w:rsidRPr="00544C23">
        <w:rPr>
          <w:sz w:val="24"/>
          <w:szCs w:val="24"/>
          <w:lang w:val="ru-RU"/>
        </w:rPr>
        <w:br/>
      </w:r>
      <w:r w:rsidRPr="00544C23">
        <w:rPr>
          <w:rFonts w:hAnsi="Times New Roman" w:cs="Times New Roman"/>
          <w:i/>
          <w:iCs/>
          <w:sz w:val="24"/>
          <w:szCs w:val="24"/>
          <w:lang w:val="ru-RU"/>
        </w:rPr>
        <w:t>Основание:</w:t>
      </w:r>
      <w:r w:rsidRPr="00544C23">
        <w:rPr>
          <w:rFonts w:hAnsi="Times New Roman" w:cs="Times New Roman"/>
          <w:i/>
          <w:iCs/>
          <w:sz w:val="24"/>
          <w:szCs w:val="24"/>
        </w:rPr>
        <w:t> </w:t>
      </w:r>
      <w:r w:rsidRPr="00544C23">
        <w:rPr>
          <w:rFonts w:hAnsi="Times New Roman" w:cs="Times New Roman"/>
          <w:i/>
          <w:iCs/>
          <w:sz w:val="24"/>
          <w:szCs w:val="24"/>
          <w:lang w:val="ru-RU"/>
        </w:rPr>
        <w:t>пункт 39</w:t>
      </w:r>
      <w:r w:rsidRPr="00544C23">
        <w:rPr>
          <w:rFonts w:hAnsi="Times New Roman" w:cs="Times New Roman"/>
          <w:i/>
          <w:iCs/>
          <w:sz w:val="24"/>
          <w:szCs w:val="24"/>
        </w:rPr>
        <w:t> </w:t>
      </w:r>
      <w:r w:rsidRPr="00544C23">
        <w:rPr>
          <w:rFonts w:hAnsi="Times New Roman" w:cs="Times New Roman"/>
          <w:i/>
          <w:iCs/>
          <w:sz w:val="24"/>
          <w:szCs w:val="24"/>
          <w:lang w:val="ru-RU"/>
        </w:rPr>
        <w:t>СГС «Основные средства»,</w:t>
      </w:r>
      <w:r w:rsidRPr="00544C23">
        <w:rPr>
          <w:rFonts w:hAnsi="Times New Roman" w:cs="Times New Roman"/>
          <w:i/>
          <w:iCs/>
          <w:sz w:val="24"/>
          <w:szCs w:val="24"/>
        </w:rPr>
        <w:t> </w:t>
      </w:r>
      <w:r w:rsidRPr="00544C23">
        <w:rPr>
          <w:rFonts w:hAnsi="Times New Roman" w:cs="Times New Roman"/>
          <w:i/>
          <w:iCs/>
          <w:sz w:val="24"/>
          <w:szCs w:val="24"/>
          <w:lang w:val="ru-RU"/>
        </w:rPr>
        <w:t>пункт 373</w:t>
      </w:r>
      <w:r w:rsidRPr="00544C23">
        <w:rPr>
          <w:rFonts w:hAnsi="Times New Roman" w:cs="Times New Roman"/>
          <w:i/>
          <w:iCs/>
          <w:sz w:val="24"/>
          <w:szCs w:val="24"/>
        </w:rPr>
        <w:t> </w:t>
      </w:r>
      <w:r w:rsidRPr="00544C23">
        <w:rPr>
          <w:rFonts w:hAnsi="Times New Roman" w:cs="Times New Roman"/>
          <w:i/>
          <w:iCs/>
          <w:sz w:val="24"/>
          <w:szCs w:val="24"/>
          <w:lang w:val="ru-RU"/>
        </w:rPr>
        <w:t>Инструкции к Единому</w:t>
      </w:r>
      <w:r w:rsidRPr="00544C23">
        <w:rPr>
          <w:rFonts w:hAnsi="Times New Roman" w:cs="Times New Roman"/>
          <w:i/>
          <w:iCs/>
          <w:sz w:val="24"/>
          <w:szCs w:val="24"/>
        </w:rPr>
        <w:t> </w:t>
      </w:r>
      <w:r w:rsidRPr="00544C23">
        <w:rPr>
          <w:rFonts w:hAnsi="Times New Roman" w:cs="Times New Roman"/>
          <w:i/>
          <w:iCs/>
          <w:sz w:val="24"/>
          <w:szCs w:val="24"/>
          <w:lang w:val="ru-RU"/>
        </w:rPr>
        <w:t>плану</w:t>
      </w:r>
      <w:r w:rsidRPr="00544C23">
        <w:rPr>
          <w:rFonts w:hAnsi="Times New Roman" w:cs="Times New Roman"/>
          <w:i/>
          <w:iCs/>
          <w:sz w:val="24"/>
          <w:szCs w:val="24"/>
        </w:rPr>
        <w:t> </w:t>
      </w:r>
      <w:r w:rsidRPr="00544C23">
        <w:rPr>
          <w:rFonts w:hAnsi="Times New Roman" w:cs="Times New Roman"/>
          <w:i/>
          <w:iCs/>
          <w:sz w:val="24"/>
          <w:szCs w:val="24"/>
          <w:lang w:val="ru-RU"/>
        </w:rPr>
        <w:t>счетов № 157н.</w:t>
      </w:r>
    </w:p>
    <w:p w14:paraId="24012CD7" w14:textId="77777777" w:rsidR="00205A89" w:rsidRPr="00544C23" w:rsidRDefault="00000000">
      <w:pPr>
        <w:rPr>
          <w:rFonts w:hAnsi="Times New Roman" w:cs="Times New Roman"/>
          <w:sz w:val="24"/>
          <w:szCs w:val="24"/>
          <w:lang w:val="ru-RU"/>
        </w:rPr>
      </w:pPr>
      <w:r w:rsidRPr="00544C23">
        <w:rPr>
          <w:rFonts w:hAnsi="Times New Roman" w:cs="Times New Roman"/>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w:t>
      </w:r>
      <w:r w:rsidRPr="00544C23">
        <w:rPr>
          <w:rFonts w:hAnsi="Times New Roman" w:cs="Times New Roman"/>
          <w:sz w:val="24"/>
          <w:szCs w:val="24"/>
        </w:rPr>
        <w:t> </w:t>
      </w:r>
      <w:r w:rsidRPr="00544C23">
        <w:rPr>
          <w:rFonts w:hAnsi="Times New Roman" w:cs="Times New Roman"/>
          <w:sz w:val="24"/>
          <w:szCs w:val="24"/>
          <w:lang w:val="ru-RU"/>
        </w:rPr>
        <w:t>Х.106.00.000, переводится на код вида деятельности 4 «Субсидии на выполнение государственного (муниципального) задания».</w:t>
      </w:r>
    </w:p>
    <w:p w14:paraId="5C220810" w14:textId="77777777" w:rsidR="00205A89" w:rsidRPr="00544C23" w:rsidRDefault="00000000">
      <w:pPr>
        <w:rPr>
          <w:rFonts w:hAnsi="Times New Roman" w:cs="Times New Roman"/>
          <w:sz w:val="24"/>
          <w:szCs w:val="24"/>
          <w:lang w:val="ru-RU"/>
        </w:rPr>
      </w:pPr>
      <w:r w:rsidRPr="00544C23">
        <w:rPr>
          <w:rFonts w:hAnsi="Times New Roman" w:cs="Times New Roman"/>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w:t>
      </w:r>
      <w:r w:rsidRPr="00544C23">
        <w:rPr>
          <w:rFonts w:hAnsi="Times New Roman" w:cs="Times New Roman"/>
          <w:sz w:val="24"/>
          <w:szCs w:val="24"/>
        </w:rPr>
        <w:t> </w:t>
      </w:r>
      <w:r w:rsidRPr="00544C23">
        <w:rPr>
          <w:rFonts w:hAnsi="Times New Roman" w:cs="Times New Roman"/>
          <w:sz w:val="24"/>
          <w:szCs w:val="24"/>
          <w:lang w:val="ru-RU"/>
        </w:rPr>
        <w:t xml:space="preserve">приносящей доход деятельности, стоимость этого объекта переводится с кода </w:t>
      </w:r>
      <w:r w:rsidRPr="00544C23">
        <w:rPr>
          <w:rFonts w:hAnsi="Times New Roman" w:cs="Times New Roman"/>
          <w:sz w:val="24"/>
          <w:szCs w:val="24"/>
          <w:lang w:val="ru-RU"/>
        </w:rPr>
        <w:lastRenderedPageBreak/>
        <w:t>вида</w:t>
      </w:r>
      <w:r w:rsidRPr="00544C23">
        <w:rPr>
          <w:rFonts w:hAnsi="Times New Roman" w:cs="Times New Roman"/>
          <w:sz w:val="24"/>
          <w:szCs w:val="24"/>
        </w:rPr>
        <w:t> </w:t>
      </w:r>
      <w:r w:rsidRPr="00544C23">
        <w:rPr>
          <w:rFonts w:hAnsi="Times New Roman" w:cs="Times New Roman"/>
          <w:sz w:val="24"/>
          <w:szCs w:val="24"/>
          <w:lang w:val="ru-RU"/>
        </w:rPr>
        <w:t>деятельности «2» на код вида деятельности «4». Одновременно переводится сумма</w:t>
      </w:r>
      <w:r w:rsidRPr="00544C23">
        <w:rPr>
          <w:rFonts w:hAnsi="Times New Roman" w:cs="Times New Roman"/>
          <w:sz w:val="24"/>
          <w:szCs w:val="24"/>
        </w:rPr>
        <w:t> </w:t>
      </w:r>
      <w:r w:rsidRPr="00544C23">
        <w:rPr>
          <w:rFonts w:hAnsi="Times New Roman" w:cs="Times New Roman"/>
          <w:sz w:val="24"/>
          <w:szCs w:val="24"/>
          <w:lang w:val="ru-RU"/>
        </w:rPr>
        <w:t>начисленной амортизации.</w:t>
      </w:r>
    </w:p>
    <w:p w14:paraId="209C28BD" w14:textId="77777777" w:rsidR="00205A89" w:rsidRPr="00544C23" w:rsidRDefault="00000000">
      <w:pPr>
        <w:rPr>
          <w:rFonts w:hAnsi="Times New Roman" w:cs="Times New Roman"/>
          <w:sz w:val="24"/>
          <w:szCs w:val="24"/>
          <w:lang w:val="ru-RU"/>
        </w:rPr>
      </w:pPr>
      <w:r w:rsidRPr="00544C23">
        <w:rPr>
          <w:rFonts w:hAnsi="Times New Roman" w:cs="Times New Roman"/>
          <w:sz w:val="24"/>
          <w:szCs w:val="24"/>
          <w:lang w:val="ru-RU"/>
        </w:rPr>
        <w:t>2.16. Локально-вычислительная сеть (ЛВС) и охранно-пожарная сигнализация (ОПС) как отдельные инвентарные объекты не учитывается. Отдельные элементы ЛВС и ОПС,</w:t>
      </w:r>
      <w:r w:rsidRPr="00544C23">
        <w:rPr>
          <w:rFonts w:hAnsi="Times New Roman" w:cs="Times New Roman"/>
          <w:sz w:val="24"/>
          <w:szCs w:val="24"/>
        </w:rPr>
        <w:t> </w:t>
      </w:r>
      <w:r w:rsidRPr="00544C23">
        <w:rPr>
          <w:rFonts w:hAnsi="Times New Roman" w:cs="Times New Roman"/>
          <w:sz w:val="24"/>
          <w:szCs w:val="24"/>
          <w:lang w:val="ru-RU"/>
        </w:rPr>
        <w:t>которые соответствуют критериям основных средств, установленным СГС «Основные</w:t>
      </w:r>
      <w:r w:rsidRPr="00544C23">
        <w:rPr>
          <w:rFonts w:hAnsi="Times New Roman" w:cs="Times New Roman"/>
          <w:sz w:val="24"/>
          <w:szCs w:val="24"/>
        </w:rPr>
        <w:t> </w:t>
      </w:r>
      <w:r w:rsidRPr="00544C23">
        <w:rPr>
          <w:rFonts w:hAnsi="Times New Roman" w:cs="Times New Roman"/>
          <w:sz w:val="24"/>
          <w:szCs w:val="24"/>
          <w:lang w:val="ru-RU"/>
        </w:rPr>
        <w:t xml:space="preserve">средства», учитываются как отдельные основные средства. Элементы ЛВС или </w:t>
      </w:r>
      <w:proofErr w:type="gramStart"/>
      <w:r w:rsidRPr="00544C23">
        <w:rPr>
          <w:rFonts w:hAnsi="Times New Roman" w:cs="Times New Roman"/>
          <w:sz w:val="24"/>
          <w:szCs w:val="24"/>
          <w:lang w:val="ru-RU"/>
        </w:rPr>
        <w:t>ОПС</w:t>
      </w:r>
      <w:proofErr w:type="gramEnd"/>
      <w:r w:rsidRPr="00544C23">
        <w:rPr>
          <w:rFonts w:hAnsi="Times New Roman" w:cs="Times New Roman"/>
          <w:sz w:val="24"/>
          <w:szCs w:val="24"/>
          <w:lang w:val="ru-RU"/>
        </w:rPr>
        <w:t xml:space="preserve"> для</w:t>
      </w:r>
      <w:r w:rsidRPr="00544C23">
        <w:rPr>
          <w:rFonts w:hAnsi="Times New Roman" w:cs="Times New Roman"/>
          <w:sz w:val="24"/>
          <w:szCs w:val="24"/>
        </w:rPr>
        <w:t> </w:t>
      </w:r>
      <w:r w:rsidRPr="00544C23">
        <w:rPr>
          <w:rFonts w:hAnsi="Times New Roman" w:cs="Times New Roman"/>
          <w:sz w:val="24"/>
          <w:szCs w:val="24"/>
          <w:lang w:val="ru-RU"/>
        </w:rPr>
        <w:t xml:space="preserve">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544C23">
        <w:rPr>
          <w:rFonts w:hAnsi="Times New Roman" w:cs="Times New Roman"/>
          <w:sz w:val="24"/>
          <w:szCs w:val="24"/>
        </w:rPr>
        <w:t>V</w:t>
      </w:r>
      <w:r w:rsidRPr="00544C23">
        <w:rPr>
          <w:rFonts w:hAnsi="Times New Roman" w:cs="Times New Roman"/>
          <w:sz w:val="24"/>
          <w:szCs w:val="24"/>
          <w:lang w:val="ru-RU"/>
        </w:rPr>
        <w:t xml:space="preserve"> настоящей</w:t>
      </w:r>
      <w:r w:rsidRPr="00544C23">
        <w:rPr>
          <w:rFonts w:hAnsi="Times New Roman" w:cs="Times New Roman"/>
          <w:sz w:val="24"/>
          <w:szCs w:val="24"/>
        </w:rPr>
        <w:t> </w:t>
      </w:r>
      <w:r w:rsidRPr="00544C23">
        <w:rPr>
          <w:rFonts w:hAnsi="Times New Roman" w:cs="Times New Roman"/>
          <w:sz w:val="24"/>
          <w:szCs w:val="24"/>
          <w:lang w:val="ru-RU"/>
        </w:rPr>
        <w:t>Учетной политики.</w:t>
      </w:r>
    </w:p>
    <w:p w14:paraId="2FABDF4D" w14:textId="77777777" w:rsidR="002352CA" w:rsidRPr="00544C23" w:rsidRDefault="002352CA" w:rsidP="002352CA">
      <w:pPr>
        <w:rPr>
          <w:color w:val="000000"/>
          <w:sz w:val="24"/>
          <w:szCs w:val="24"/>
          <w:lang w:val="ru-RU"/>
        </w:rPr>
      </w:pPr>
      <w:r w:rsidRPr="00544C23">
        <w:rPr>
          <w:color w:val="000000"/>
          <w:sz w:val="24"/>
          <w:szCs w:val="24"/>
          <w:lang w:val="ru-RU"/>
        </w:rPr>
        <w:t>2.17. Расходы на доставку нескольких имущественных объектов распределяются в</w:t>
      </w:r>
      <w:r w:rsidRPr="00544C23">
        <w:rPr>
          <w:color w:val="000000"/>
          <w:sz w:val="24"/>
          <w:szCs w:val="24"/>
        </w:rPr>
        <w:t> </w:t>
      </w:r>
      <w:r w:rsidRPr="00544C23">
        <w:rPr>
          <w:color w:val="000000"/>
          <w:sz w:val="24"/>
          <w:szCs w:val="24"/>
          <w:lang w:val="ru-RU"/>
        </w:rPr>
        <w:t>первоначальную стоимость этих объектов пропорционально их стоимости, указанной в</w:t>
      </w:r>
      <w:r w:rsidRPr="00544C23">
        <w:rPr>
          <w:color w:val="000000"/>
          <w:sz w:val="24"/>
          <w:szCs w:val="24"/>
        </w:rPr>
        <w:t> </w:t>
      </w:r>
      <w:r w:rsidRPr="00544C23">
        <w:rPr>
          <w:color w:val="000000"/>
          <w:sz w:val="24"/>
          <w:szCs w:val="24"/>
          <w:lang w:val="ru-RU"/>
        </w:rPr>
        <w:t>договоре поставки.</w:t>
      </w:r>
    </w:p>
    <w:p w14:paraId="6FA26A68" w14:textId="77777777" w:rsidR="002352CA" w:rsidRPr="00544C23" w:rsidRDefault="002352CA" w:rsidP="002352CA">
      <w:pPr>
        <w:rPr>
          <w:color w:val="000000"/>
          <w:sz w:val="24"/>
          <w:szCs w:val="24"/>
          <w:lang w:val="ru-RU"/>
        </w:rPr>
      </w:pPr>
      <w:r w:rsidRPr="00544C23">
        <w:rPr>
          <w:color w:val="000000"/>
          <w:sz w:val="24"/>
          <w:szCs w:val="24"/>
          <w:lang w:val="ru-RU"/>
        </w:rPr>
        <w:t>2.18. Передача в пользование объектов, которые содержатся за счет учреждения, отражается как внутреннее перемещение. Учет таких объектов ведется на</w:t>
      </w:r>
      <w:r w:rsidRPr="00544C23">
        <w:rPr>
          <w:color w:val="000000"/>
          <w:sz w:val="24"/>
          <w:szCs w:val="24"/>
        </w:rPr>
        <w:t> </w:t>
      </w:r>
      <w:r w:rsidRPr="00544C23">
        <w:rPr>
          <w:color w:val="000000"/>
          <w:sz w:val="24"/>
          <w:szCs w:val="24"/>
          <w:lang w:val="ru-RU"/>
        </w:rPr>
        <w:t>дополнительном забалансовом счете 43П «Имущество, переданное в пользование, – не</w:t>
      </w:r>
      <w:r w:rsidRPr="00544C23">
        <w:rPr>
          <w:color w:val="000000"/>
          <w:sz w:val="24"/>
          <w:szCs w:val="24"/>
        </w:rPr>
        <w:t> </w:t>
      </w:r>
      <w:r w:rsidRPr="00544C23">
        <w:rPr>
          <w:color w:val="000000"/>
          <w:sz w:val="24"/>
          <w:szCs w:val="24"/>
          <w:lang w:val="ru-RU"/>
        </w:rPr>
        <w:t>объект аренды».</w:t>
      </w:r>
    </w:p>
    <w:p w14:paraId="15949216" w14:textId="44CF6D24" w:rsidR="00205A89" w:rsidRPr="00544C23" w:rsidRDefault="002352CA">
      <w:pPr>
        <w:rPr>
          <w:color w:val="000000"/>
          <w:sz w:val="24"/>
          <w:szCs w:val="24"/>
          <w:lang w:val="ru-RU"/>
        </w:rPr>
      </w:pPr>
      <w:r w:rsidRPr="00544C23">
        <w:rPr>
          <w:color w:val="000000"/>
          <w:sz w:val="24"/>
          <w:szCs w:val="24"/>
          <w:lang w:val="ru-RU"/>
        </w:rPr>
        <w:t>2.19. Ответственными за хранение технической документации на объекты основных</w:t>
      </w:r>
      <w:r w:rsidRPr="00544C23">
        <w:rPr>
          <w:color w:val="000000"/>
          <w:sz w:val="24"/>
          <w:szCs w:val="24"/>
        </w:rPr>
        <w:t> </w:t>
      </w:r>
      <w:r w:rsidRPr="00544C23">
        <w:rPr>
          <w:color w:val="000000"/>
          <w:sz w:val="24"/>
          <w:szCs w:val="24"/>
          <w:lang w:val="ru-RU"/>
        </w:rPr>
        <w:t>средств являются ответственные лица, за которыми закреплены объекты. Если на</w:t>
      </w:r>
      <w:r w:rsidRPr="00544C23">
        <w:rPr>
          <w:color w:val="000000"/>
          <w:sz w:val="24"/>
          <w:szCs w:val="24"/>
        </w:rPr>
        <w:t> </w:t>
      </w:r>
      <w:r w:rsidRPr="00544C23">
        <w:rPr>
          <w:color w:val="000000"/>
          <w:sz w:val="24"/>
          <w:szCs w:val="24"/>
          <w:lang w:val="ru-RU"/>
        </w:rPr>
        <w:t>основное средство производитель (поставщик) предусмотрел гарантийный срок,</w:t>
      </w:r>
      <w:r w:rsidRPr="00544C23">
        <w:rPr>
          <w:color w:val="000000"/>
          <w:sz w:val="24"/>
          <w:szCs w:val="24"/>
        </w:rPr>
        <w:t> </w:t>
      </w:r>
      <w:r w:rsidRPr="00544C23">
        <w:rPr>
          <w:color w:val="000000"/>
          <w:sz w:val="24"/>
          <w:szCs w:val="24"/>
          <w:lang w:val="ru-RU"/>
        </w:rPr>
        <w:t>ответственное лицо хранит также гарантийные талоны</w:t>
      </w:r>
    </w:p>
    <w:p w14:paraId="7FB523D7" w14:textId="77777777" w:rsidR="00205A89" w:rsidRPr="00544C23" w:rsidRDefault="00000000">
      <w:pPr>
        <w:rPr>
          <w:rFonts w:hAnsi="Times New Roman" w:cs="Times New Roman"/>
          <w:sz w:val="24"/>
          <w:szCs w:val="24"/>
          <w:lang w:val="ru-RU"/>
        </w:rPr>
      </w:pPr>
      <w:r w:rsidRPr="00544C23">
        <w:rPr>
          <w:rFonts w:hAnsi="Times New Roman" w:cs="Times New Roman"/>
          <w:b/>
          <w:bCs/>
          <w:sz w:val="24"/>
          <w:szCs w:val="24"/>
          <w:lang w:val="ru-RU"/>
        </w:rPr>
        <w:t>3. Нематериальные активы</w:t>
      </w:r>
    </w:p>
    <w:p w14:paraId="632CE4BE" w14:textId="77777777" w:rsidR="00205A89" w:rsidRPr="00544C23" w:rsidRDefault="00000000">
      <w:pPr>
        <w:rPr>
          <w:rFonts w:hAnsi="Times New Roman" w:cs="Times New Roman"/>
          <w:sz w:val="24"/>
          <w:szCs w:val="24"/>
          <w:lang w:val="ru-RU"/>
        </w:rPr>
      </w:pPr>
      <w:r w:rsidRPr="00544C23">
        <w:rPr>
          <w:rFonts w:hAnsi="Times New Roman" w:cs="Times New Roman"/>
          <w:sz w:val="24"/>
          <w:szCs w:val="24"/>
          <w:lang w:val="ru-RU"/>
        </w:rPr>
        <w:t>3.1. Начисление амортизации осуществляется следующим образом:</w:t>
      </w:r>
    </w:p>
    <w:p w14:paraId="143BA570" w14:textId="77777777" w:rsidR="002352CA" w:rsidRPr="00544C23" w:rsidRDefault="00000000" w:rsidP="002352CA">
      <w:pPr>
        <w:numPr>
          <w:ilvl w:val="0"/>
          <w:numId w:val="19"/>
        </w:numPr>
        <w:ind w:left="780" w:right="180"/>
        <w:rPr>
          <w:rFonts w:hAnsi="Times New Roman" w:cs="Times New Roman"/>
          <w:sz w:val="24"/>
          <w:szCs w:val="24"/>
          <w:lang w:val="ru-RU"/>
        </w:rPr>
      </w:pPr>
      <w:r w:rsidRPr="00544C23">
        <w:rPr>
          <w:rFonts w:hAnsi="Times New Roman" w:cs="Times New Roman"/>
          <w:sz w:val="24"/>
          <w:szCs w:val="24"/>
          <w:lang w:val="ru-RU"/>
        </w:rPr>
        <w:t>линейным методом.</w:t>
      </w:r>
    </w:p>
    <w:p w14:paraId="5EA54755" w14:textId="0C78E025" w:rsidR="00205A89" w:rsidRPr="00544C23" w:rsidRDefault="00000000" w:rsidP="002352CA">
      <w:pPr>
        <w:ind w:right="180"/>
        <w:rPr>
          <w:rFonts w:hAnsi="Times New Roman" w:cs="Times New Roman"/>
          <w:i/>
          <w:iCs/>
          <w:sz w:val="24"/>
          <w:szCs w:val="24"/>
          <w:lang w:val="ru-RU"/>
        </w:rPr>
      </w:pPr>
      <w:r w:rsidRPr="00544C23">
        <w:rPr>
          <w:rFonts w:hAnsi="Times New Roman" w:cs="Times New Roman"/>
          <w:i/>
          <w:iCs/>
          <w:sz w:val="24"/>
          <w:szCs w:val="24"/>
          <w:lang w:val="ru-RU"/>
        </w:rPr>
        <w:t>Основание: пункты 30, 31 СГС «Нематериальные активы».</w:t>
      </w:r>
    </w:p>
    <w:p w14:paraId="05AE7893" w14:textId="77777777" w:rsidR="00205A89" w:rsidRPr="00544C23" w:rsidRDefault="00000000">
      <w:pPr>
        <w:rPr>
          <w:rFonts w:hAnsi="Times New Roman" w:cs="Times New Roman"/>
          <w:sz w:val="24"/>
          <w:szCs w:val="24"/>
          <w:lang w:val="ru-RU"/>
        </w:rPr>
      </w:pPr>
      <w:r w:rsidRPr="00544C23">
        <w:rPr>
          <w:rFonts w:hAnsi="Times New Roman" w:cs="Times New Roman"/>
          <w:sz w:val="24"/>
          <w:szCs w:val="24"/>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7CAD9A4B" w14:textId="77777777" w:rsidR="002352CA" w:rsidRPr="00544C23" w:rsidRDefault="00000000">
      <w:pPr>
        <w:rPr>
          <w:rFonts w:hAnsi="Times New Roman" w:cs="Times New Roman"/>
          <w:sz w:val="24"/>
          <w:szCs w:val="24"/>
          <w:lang w:val="ru-RU"/>
        </w:rPr>
      </w:pPr>
      <w:r w:rsidRPr="00544C23">
        <w:rPr>
          <w:rFonts w:hAnsi="Times New Roman" w:cs="Times New Roman"/>
          <w:sz w:val="24"/>
          <w:szCs w:val="24"/>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4780720A" w14:textId="071CF347" w:rsidR="00205A89" w:rsidRPr="00544C23" w:rsidRDefault="00000000">
      <w:pPr>
        <w:rPr>
          <w:rFonts w:hAnsi="Times New Roman" w:cs="Times New Roman"/>
          <w:sz w:val="24"/>
          <w:szCs w:val="24"/>
          <w:lang w:val="ru-RU"/>
        </w:rPr>
      </w:pPr>
      <w:r w:rsidRPr="00544C23">
        <w:rPr>
          <w:rFonts w:hAnsi="Times New Roman" w:cs="Times New Roman"/>
          <w:sz w:val="24"/>
          <w:szCs w:val="24"/>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25A3B589" w14:textId="77777777" w:rsidR="00205A89" w:rsidRPr="00544C23" w:rsidRDefault="00000000" w:rsidP="00762EC7">
      <w:pPr>
        <w:rPr>
          <w:rFonts w:hAnsi="Times New Roman" w:cs="Times New Roman"/>
          <w:sz w:val="24"/>
          <w:szCs w:val="24"/>
          <w:lang w:val="ru-RU"/>
        </w:rPr>
      </w:pPr>
      <w:r w:rsidRPr="00544C23">
        <w:rPr>
          <w:rFonts w:hAnsi="Times New Roman" w:cs="Times New Roman"/>
          <w:sz w:val="24"/>
          <w:szCs w:val="24"/>
          <w:lang w:val="ru-RU"/>
        </w:rPr>
        <w:t>3.4. Первоначальная стоимость НМА, созданных учреждением, помимо затрат, указанных в пунктах 19–22 СГС «Нематериальные активы», также включает:</w:t>
      </w:r>
    </w:p>
    <w:p w14:paraId="147822B0" w14:textId="77777777" w:rsidR="00205A89" w:rsidRPr="00AD5FEB" w:rsidRDefault="00000000">
      <w:pPr>
        <w:numPr>
          <w:ilvl w:val="0"/>
          <w:numId w:val="20"/>
        </w:numPr>
        <w:ind w:left="780" w:right="180"/>
        <w:contextualSpacing/>
        <w:rPr>
          <w:rFonts w:hAnsi="Times New Roman" w:cs="Times New Roman"/>
          <w:sz w:val="24"/>
          <w:szCs w:val="24"/>
          <w:lang w:val="ru-RU"/>
        </w:rPr>
      </w:pPr>
      <w:r w:rsidRPr="00AD5FEB">
        <w:rPr>
          <w:rFonts w:hAnsi="Times New Roman" w:cs="Times New Roman"/>
          <w:sz w:val="24"/>
          <w:szCs w:val="24"/>
          <w:lang w:val="ru-RU"/>
        </w:rPr>
        <w:lastRenderedPageBreak/>
        <w:t>расходы на приобретение инструментов, приспособлений, инвентаря, приборов, лабораторного оборудования, спецодежды;</w:t>
      </w:r>
    </w:p>
    <w:p w14:paraId="5FD76C36" w14:textId="77777777" w:rsidR="00205A89" w:rsidRPr="00AD5FEB" w:rsidRDefault="00000000">
      <w:pPr>
        <w:numPr>
          <w:ilvl w:val="0"/>
          <w:numId w:val="20"/>
        </w:numPr>
        <w:ind w:left="780" w:right="180"/>
        <w:contextualSpacing/>
        <w:rPr>
          <w:rFonts w:hAnsi="Times New Roman" w:cs="Times New Roman"/>
          <w:sz w:val="24"/>
          <w:szCs w:val="24"/>
          <w:lang w:val="ru-RU"/>
        </w:rPr>
      </w:pPr>
      <w:r w:rsidRPr="00AD5FEB">
        <w:rPr>
          <w:rFonts w:hAnsi="Times New Roman" w:cs="Times New Roman"/>
          <w:sz w:val="24"/>
          <w:szCs w:val="24"/>
          <w:lang w:val="ru-RU"/>
        </w:rPr>
        <w:t>расходы на заработную плату тестировщиков программного обеспечения, созданного силами учреждения;</w:t>
      </w:r>
    </w:p>
    <w:p w14:paraId="717018D9" w14:textId="77777777" w:rsidR="00205A89" w:rsidRPr="00AD5FEB" w:rsidRDefault="00000000">
      <w:pPr>
        <w:rPr>
          <w:rFonts w:hAnsi="Times New Roman" w:cs="Times New Roman"/>
          <w:sz w:val="24"/>
          <w:szCs w:val="24"/>
          <w:lang w:val="ru-RU"/>
        </w:rPr>
      </w:pPr>
      <w:r w:rsidRPr="00AD5FEB">
        <w:rPr>
          <w:rFonts w:hAnsi="Times New Roman" w:cs="Times New Roman"/>
          <w:sz w:val="24"/>
          <w:szCs w:val="24"/>
          <w:lang w:val="ru-RU"/>
        </w:rPr>
        <w:t>3.5.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14:paraId="74762B6C" w14:textId="77777777" w:rsidR="00205A89" w:rsidRPr="00AD5FEB" w:rsidRDefault="00000000">
      <w:pPr>
        <w:rPr>
          <w:rFonts w:hAnsi="Times New Roman" w:cs="Times New Roman"/>
          <w:sz w:val="24"/>
          <w:szCs w:val="24"/>
          <w:lang w:val="ru-RU"/>
        </w:rPr>
      </w:pPr>
      <w:r w:rsidRPr="00AD5FEB">
        <w:rPr>
          <w:rFonts w:hAnsi="Times New Roman" w:cs="Times New Roman"/>
          <w:sz w:val="24"/>
          <w:szCs w:val="24"/>
          <w:lang w:val="ru-RU"/>
        </w:rPr>
        <w:t>Основание: пункт 44 СГС «Нематериальные активы».</w:t>
      </w:r>
    </w:p>
    <w:p w14:paraId="746CD255" w14:textId="77777777" w:rsidR="00205A89" w:rsidRPr="00CD69FB" w:rsidRDefault="00205A89">
      <w:pPr>
        <w:rPr>
          <w:rFonts w:hAnsi="Times New Roman" w:cs="Times New Roman"/>
          <w:color w:val="FF0000"/>
          <w:sz w:val="24"/>
          <w:szCs w:val="24"/>
          <w:lang w:val="ru-RU"/>
        </w:rPr>
      </w:pPr>
    </w:p>
    <w:p w14:paraId="0DCDE9B6" w14:textId="77777777" w:rsidR="00205A89" w:rsidRDefault="00000000">
      <w:pPr>
        <w:rPr>
          <w:rFonts w:hAnsi="Times New Roman" w:cs="Times New Roman"/>
          <w:b/>
          <w:bCs/>
          <w:sz w:val="24"/>
          <w:szCs w:val="24"/>
          <w:lang w:val="ru-RU"/>
        </w:rPr>
      </w:pPr>
      <w:r w:rsidRPr="00AD5FEB">
        <w:rPr>
          <w:rFonts w:hAnsi="Times New Roman" w:cs="Times New Roman"/>
          <w:b/>
          <w:bCs/>
          <w:sz w:val="24"/>
          <w:szCs w:val="24"/>
          <w:lang w:val="ru-RU"/>
        </w:rPr>
        <w:t>4. Непроизведенные активы</w:t>
      </w:r>
    </w:p>
    <w:p w14:paraId="7806B993" w14:textId="1A349C62" w:rsidR="002C2FD4" w:rsidRPr="002C2FD4" w:rsidRDefault="004C6865" w:rsidP="002C2FD4">
      <w:pPr>
        <w:pStyle w:val="a5"/>
        <w:rPr>
          <w:sz w:val="24"/>
          <w:szCs w:val="24"/>
          <w:lang w:val="ru-RU"/>
        </w:rPr>
      </w:pPr>
      <w:bookmarkStart w:id="3" w:name="_ref_1-03eab198b81745"/>
      <w:r>
        <w:rPr>
          <w:sz w:val="24"/>
          <w:szCs w:val="24"/>
          <w:lang w:val="ru-RU"/>
        </w:rPr>
        <w:t>4.</w:t>
      </w:r>
      <w:proofErr w:type="gramStart"/>
      <w:r>
        <w:rPr>
          <w:sz w:val="24"/>
          <w:szCs w:val="24"/>
          <w:lang w:val="ru-RU"/>
        </w:rPr>
        <w:t>1.</w:t>
      </w:r>
      <w:r w:rsidR="002C2FD4" w:rsidRPr="002C2FD4">
        <w:rPr>
          <w:sz w:val="24"/>
          <w:szCs w:val="24"/>
          <w:lang w:val="ru-RU"/>
        </w:rPr>
        <w:t>Непроизведенными</w:t>
      </w:r>
      <w:proofErr w:type="gramEnd"/>
      <w:r w:rsidR="002C2FD4" w:rsidRPr="002C2FD4">
        <w:rPr>
          <w:sz w:val="24"/>
          <w:szCs w:val="24"/>
          <w:lang w:val="ru-RU"/>
        </w:rPr>
        <w:t xml:space="preserve">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3"/>
    </w:p>
    <w:p w14:paraId="350A34F7" w14:textId="77777777" w:rsidR="002C2FD4" w:rsidRPr="002C2FD4" w:rsidRDefault="002C2FD4" w:rsidP="002C2FD4">
      <w:pPr>
        <w:pStyle w:val="a5"/>
        <w:rPr>
          <w:sz w:val="24"/>
          <w:szCs w:val="24"/>
          <w:lang w:val="ru-RU"/>
        </w:rPr>
      </w:pPr>
      <w:bookmarkStart w:id="4" w:name="_ref_1-7f37cfa8abdf4d"/>
      <w:r w:rsidRPr="002C2FD4">
        <w:rPr>
          <w:sz w:val="24"/>
          <w:szCs w:val="24"/>
          <w:lang w:val="ru-RU"/>
        </w:rPr>
        <w:t>Объект непроизведенных активов учитывается на забалансовом счете, если он не соответствует критериям признания актива, то есть в отношении него одновременно выполняются следующие условия:</w:t>
      </w:r>
      <w:bookmarkEnd w:id="4"/>
    </w:p>
    <w:p w14:paraId="639EA53F" w14:textId="77777777" w:rsidR="002C2FD4" w:rsidRPr="002C2FD4" w:rsidRDefault="002C2FD4" w:rsidP="002C2FD4">
      <w:pPr>
        <w:pStyle w:val="a5"/>
        <w:rPr>
          <w:sz w:val="24"/>
          <w:szCs w:val="24"/>
          <w:lang w:val="ru-RU"/>
        </w:rPr>
      </w:pPr>
      <w:r w:rsidRPr="002C2FD4">
        <w:rPr>
          <w:sz w:val="24"/>
          <w:szCs w:val="24"/>
          <w:lang w:val="ru-RU"/>
        </w:rPr>
        <w:t>- объект не приносит экономических выгод;</w:t>
      </w:r>
    </w:p>
    <w:p w14:paraId="58364098" w14:textId="77777777" w:rsidR="002C2FD4" w:rsidRPr="002C2FD4" w:rsidRDefault="002C2FD4" w:rsidP="002C2FD4">
      <w:pPr>
        <w:pStyle w:val="a5"/>
        <w:rPr>
          <w:sz w:val="24"/>
          <w:szCs w:val="24"/>
          <w:lang w:val="ru-RU"/>
        </w:rPr>
      </w:pPr>
      <w:r w:rsidRPr="002C2FD4">
        <w:rPr>
          <w:sz w:val="24"/>
          <w:szCs w:val="24"/>
          <w:lang w:val="ru-RU"/>
        </w:rPr>
        <w:t>- объект не имеет полезного потенциала;</w:t>
      </w:r>
    </w:p>
    <w:p w14:paraId="3458F7D6" w14:textId="77777777" w:rsidR="002C2FD4" w:rsidRDefault="002C2FD4" w:rsidP="002C2FD4">
      <w:pPr>
        <w:pStyle w:val="a5"/>
        <w:rPr>
          <w:sz w:val="24"/>
          <w:szCs w:val="24"/>
          <w:lang w:val="ru-RU"/>
        </w:rPr>
      </w:pPr>
      <w:r w:rsidRPr="002C2FD4">
        <w:rPr>
          <w:sz w:val="24"/>
          <w:szCs w:val="24"/>
          <w:lang w:val="ru-RU"/>
        </w:rPr>
        <w:t>- не предполагается, что объект будет приносить экономические выгоды.</w:t>
      </w:r>
    </w:p>
    <w:p w14:paraId="27D7C2DB" w14:textId="77777777" w:rsidR="004C6865" w:rsidRPr="00AD5FEB" w:rsidRDefault="004C6865" w:rsidP="004C6865">
      <w:pPr>
        <w:rPr>
          <w:rFonts w:hAnsi="Times New Roman" w:cs="Times New Roman"/>
          <w:sz w:val="24"/>
          <w:szCs w:val="24"/>
          <w:lang w:val="ru-RU"/>
        </w:rPr>
      </w:pPr>
      <w:r w:rsidRPr="00AD5FEB">
        <w:rPr>
          <w:rFonts w:hAnsi="Times New Roman" w:cs="Times New Roman"/>
          <w:sz w:val="24"/>
          <w:szCs w:val="24"/>
          <w:lang w:val="ru-RU"/>
        </w:rPr>
        <w:t>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14:paraId="1B5B23AD" w14:textId="77777777" w:rsidR="004C6865" w:rsidRPr="00B83CC1" w:rsidRDefault="004C6865" w:rsidP="004C6865">
      <w:pPr>
        <w:rPr>
          <w:rFonts w:hAnsi="Times New Roman" w:cs="Times New Roman"/>
          <w:i/>
          <w:iCs/>
          <w:sz w:val="24"/>
          <w:szCs w:val="24"/>
          <w:lang w:val="ru-RU"/>
        </w:rPr>
      </w:pPr>
      <w:r w:rsidRPr="00B83CC1">
        <w:rPr>
          <w:rFonts w:hAnsi="Times New Roman" w:cs="Times New Roman"/>
          <w:i/>
          <w:iCs/>
          <w:sz w:val="24"/>
          <w:szCs w:val="24"/>
          <w:lang w:val="ru-RU"/>
        </w:rPr>
        <w:t>Основание: пункты 7 СГС «Непроизведенные активы»</w:t>
      </w:r>
    </w:p>
    <w:p w14:paraId="507727A8" w14:textId="02F9F5C4" w:rsidR="00B83CC1" w:rsidRPr="008C6E02" w:rsidRDefault="00B83CC1" w:rsidP="00B83CC1">
      <w:pPr>
        <w:rPr>
          <w:rFonts w:hAnsi="Times New Roman" w:cs="Times New Roman"/>
          <w:color w:val="000000"/>
          <w:sz w:val="24"/>
          <w:szCs w:val="24"/>
          <w:lang w:val="ru-RU"/>
        </w:rPr>
      </w:pPr>
      <w:r w:rsidRPr="008C6E02">
        <w:rPr>
          <w:rFonts w:hAnsi="Times New Roman" w:cs="Times New Roman"/>
          <w:color w:val="000000"/>
          <w:sz w:val="24"/>
          <w:szCs w:val="24"/>
          <w:lang w:val="ru-RU"/>
        </w:rPr>
        <w:t xml:space="preserve">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14:paraId="51F4651C" w14:textId="4A562403" w:rsidR="004C6865" w:rsidRPr="00B83CC1" w:rsidRDefault="00B83CC1" w:rsidP="00B83CC1">
      <w:pPr>
        <w:rPr>
          <w:rFonts w:hAnsi="Times New Roman" w:cs="Times New Roman"/>
          <w:i/>
          <w:iCs/>
          <w:color w:val="000000"/>
          <w:sz w:val="24"/>
          <w:szCs w:val="24"/>
          <w:lang w:val="ru-RU"/>
        </w:rPr>
      </w:pPr>
      <w:r w:rsidRPr="00B83CC1">
        <w:rPr>
          <w:rFonts w:hAnsi="Times New Roman" w:cs="Times New Roman"/>
          <w:i/>
          <w:iCs/>
          <w:color w:val="000000"/>
          <w:sz w:val="24"/>
          <w:szCs w:val="24"/>
          <w:lang w:val="ru-RU"/>
        </w:rPr>
        <w:t>Основание: пункты 17 СГС «Непроизведенные активы»</w:t>
      </w:r>
    </w:p>
    <w:p w14:paraId="5428A6CE" w14:textId="70587995" w:rsidR="002C2FD4" w:rsidRPr="002C2FD4" w:rsidRDefault="004C6865" w:rsidP="002C2FD4">
      <w:pPr>
        <w:pStyle w:val="a5"/>
        <w:rPr>
          <w:sz w:val="24"/>
          <w:szCs w:val="24"/>
          <w:lang w:val="ru-RU"/>
        </w:rPr>
      </w:pPr>
      <w:bookmarkStart w:id="5" w:name="_ref_1-74a657093c0949"/>
      <w:r>
        <w:rPr>
          <w:sz w:val="24"/>
          <w:szCs w:val="24"/>
          <w:lang w:val="ru-RU"/>
        </w:rPr>
        <w:t xml:space="preserve">4.2. </w:t>
      </w:r>
      <w:r w:rsidR="002C2FD4" w:rsidRPr="002C2FD4">
        <w:rPr>
          <w:sz w:val="24"/>
          <w:szCs w:val="24"/>
          <w:lang w:val="ru-RU"/>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
    </w:p>
    <w:p w14:paraId="3694136A" w14:textId="77777777" w:rsidR="002C2FD4" w:rsidRPr="002C2FD4" w:rsidRDefault="002C2FD4" w:rsidP="002C2FD4">
      <w:pPr>
        <w:pStyle w:val="a5"/>
        <w:rPr>
          <w:sz w:val="24"/>
          <w:szCs w:val="24"/>
          <w:lang w:val="ru-RU"/>
        </w:rPr>
      </w:pPr>
      <w:bookmarkStart w:id="6" w:name="_ref_1-f7d45dd3997846"/>
      <w:r w:rsidRPr="002C2FD4">
        <w:rPr>
          <w:sz w:val="24"/>
          <w:szCs w:val="24"/>
          <w:lang w:val="ru-RU"/>
        </w:rPr>
        <w:t>Проверка актуальности кадастровой стоимости земельного участка, по которой он отражен в учете, осуществляется</w:t>
      </w:r>
      <w:r w:rsidRPr="002C2FD4">
        <w:rPr>
          <w:sz w:val="24"/>
          <w:szCs w:val="24"/>
        </w:rPr>
        <w:t> </w:t>
      </w:r>
      <w:r w:rsidRPr="002C2FD4">
        <w:rPr>
          <w:sz w:val="24"/>
          <w:szCs w:val="24"/>
          <w:lang w:val="ru-RU"/>
        </w:rPr>
        <w:t xml:space="preserve">ежегодно, перед составлением годовой отчетности. </w:t>
      </w:r>
      <w:r w:rsidRPr="002C2FD4">
        <w:rPr>
          <w:sz w:val="24"/>
          <w:szCs w:val="24"/>
          <w:lang w:val="ru-RU"/>
        </w:rPr>
        <w:lastRenderedPageBreak/>
        <w:t>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
    </w:p>
    <w:p w14:paraId="7061EE7A" w14:textId="77777777" w:rsidR="002C2FD4" w:rsidRPr="00AD5FEB" w:rsidRDefault="002C2FD4">
      <w:pPr>
        <w:rPr>
          <w:rFonts w:hAnsi="Times New Roman" w:cs="Times New Roman"/>
          <w:sz w:val="24"/>
          <w:szCs w:val="24"/>
          <w:lang w:val="ru-RU"/>
        </w:rPr>
      </w:pPr>
    </w:p>
    <w:p w14:paraId="419C537E" w14:textId="77777777" w:rsidR="00205A89" w:rsidRPr="00AD5FEB" w:rsidRDefault="00000000">
      <w:pPr>
        <w:rPr>
          <w:rFonts w:hAnsi="Times New Roman" w:cs="Times New Roman"/>
          <w:sz w:val="24"/>
          <w:szCs w:val="24"/>
          <w:lang w:val="ru-RU"/>
        </w:rPr>
      </w:pPr>
      <w:r w:rsidRPr="00AD5FEB">
        <w:rPr>
          <w:rFonts w:hAnsi="Times New Roman" w:cs="Times New Roman"/>
          <w:sz w:val="24"/>
          <w:szCs w:val="24"/>
          <w:lang w:val="ru-RU"/>
        </w:rPr>
        <w:t>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Х.Х.ХХХХХХ.ХХХХ, где:</w:t>
      </w:r>
    </w:p>
    <w:p w14:paraId="253BCFA8" w14:textId="77777777" w:rsidR="00205A89" w:rsidRPr="00AD5FEB" w:rsidRDefault="00000000">
      <w:pPr>
        <w:numPr>
          <w:ilvl w:val="0"/>
          <w:numId w:val="21"/>
        </w:numPr>
        <w:ind w:left="780" w:right="180"/>
        <w:contextualSpacing/>
        <w:rPr>
          <w:rFonts w:hAnsi="Times New Roman" w:cs="Times New Roman"/>
          <w:sz w:val="24"/>
          <w:szCs w:val="24"/>
          <w:lang w:val="ru-RU"/>
        </w:rPr>
      </w:pPr>
      <w:r w:rsidRPr="00AD5FEB">
        <w:rPr>
          <w:rFonts w:hAnsi="Times New Roman" w:cs="Times New Roman"/>
          <w:sz w:val="24"/>
          <w:szCs w:val="24"/>
          <w:lang w:val="ru-RU"/>
        </w:rPr>
        <w:t>1 разряд – код синтетической группы инвентарного объекта непроизведенных активов по счету 103 «Непроизведенные активы» – «3»;</w:t>
      </w:r>
    </w:p>
    <w:p w14:paraId="029A336E" w14:textId="77777777" w:rsidR="00205A89" w:rsidRPr="00AD5FEB" w:rsidRDefault="00000000">
      <w:pPr>
        <w:numPr>
          <w:ilvl w:val="0"/>
          <w:numId w:val="21"/>
        </w:numPr>
        <w:ind w:left="780" w:right="180"/>
        <w:contextualSpacing/>
        <w:rPr>
          <w:rFonts w:hAnsi="Times New Roman" w:cs="Times New Roman"/>
          <w:sz w:val="24"/>
          <w:szCs w:val="24"/>
          <w:lang w:val="ru-RU"/>
        </w:rPr>
      </w:pPr>
      <w:r w:rsidRPr="00AD5FEB">
        <w:rPr>
          <w:rFonts w:hAnsi="Times New Roman" w:cs="Times New Roman"/>
          <w:sz w:val="24"/>
          <w:szCs w:val="24"/>
          <w:lang w:val="ru-RU"/>
        </w:rPr>
        <w:t>2 разряд – код вида инвентарного номера «1» – индивидуальный инвентарный объект;</w:t>
      </w:r>
    </w:p>
    <w:p w14:paraId="70B3BCCE" w14:textId="77777777" w:rsidR="00205A89" w:rsidRPr="00AD5FEB" w:rsidRDefault="00000000">
      <w:pPr>
        <w:numPr>
          <w:ilvl w:val="0"/>
          <w:numId w:val="21"/>
        </w:numPr>
        <w:ind w:left="780" w:right="180"/>
        <w:contextualSpacing/>
        <w:rPr>
          <w:rFonts w:hAnsi="Times New Roman" w:cs="Times New Roman"/>
          <w:sz w:val="24"/>
          <w:szCs w:val="24"/>
          <w:lang w:val="ru-RU"/>
        </w:rPr>
      </w:pPr>
      <w:r w:rsidRPr="00AD5FEB">
        <w:rPr>
          <w:rFonts w:hAnsi="Times New Roman" w:cs="Times New Roman"/>
          <w:sz w:val="24"/>
          <w:szCs w:val="24"/>
          <w:lang w:val="ru-RU"/>
        </w:rPr>
        <w:t>3–8 разряды – порядковый номер инвентарного объекта (000001, 000002 и т.д.);</w:t>
      </w:r>
    </w:p>
    <w:p w14:paraId="3A5F0D5F" w14:textId="77777777" w:rsidR="00205A89" w:rsidRPr="00AD5FEB" w:rsidRDefault="00000000">
      <w:pPr>
        <w:numPr>
          <w:ilvl w:val="0"/>
          <w:numId w:val="21"/>
        </w:numPr>
        <w:ind w:left="780" w:right="180"/>
        <w:rPr>
          <w:rFonts w:hAnsi="Times New Roman" w:cs="Times New Roman"/>
          <w:sz w:val="24"/>
          <w:szCs w:val="24"/>
        </w:rPr>
      </w:pPr>
      <w:r w:rsidRPr="00AD5FEB">
        <w:rPr>
          <w:rFonts w:hAnsi="Times New Roman" w:cs="Times New Roman"/>
          <w:sz w:val="24"/>
          <w:szCs w:val="24"/>
          <w:lang w:val="ru-RU"/>
        </w:rPr>
        <w:t xml:space="preserve">9–12 разряды – внутренний групповой инвентарный номер (0001, 0002 и т.д.). </w:t>
      </w:r>
      <w:proofErr w:type="spellStart"/>
      <w:r w:rsidRPr="00AD5FEB">
        <w:rPr>
          <w:rFonts w:hAnsi="Times New Roman" w:cs="Times New Roman"/>
          <w:sz w:val="24"/>
          <w:szCs w:val="24"/>
        </w:rPr>
        <w:t>Для</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индивидуального</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инвентарного</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объекта</w:t>
      </w:r>
      <w:proofErr w:type="spellEnd"/>
      <w:r w:rsidRPr="00AD5FEB">
        <w:rPr>
          <w:rFonts w:hAnsi="Times New Roman" w:cs="Times New Roman"/>
          <w:sz w:val="24"/>
          <w:szCs w:val="24"/>
        </w:rPr>
        <w:t xml:space="preserve"> </w:t>
      </w:r>
      <w:proofErr w:type="spellStart"/>
      <w:r w:rsidRPr="00AD5FEB">
        <w:rPr>
          <w:rFonts w:hAnsi="Times New Roman" w:cs="Times New Roman"/>
          <w:sz w:val="24"/>
          <w:szCs w:val="24"/>
        </w:rPr>
        <w:t>указывается</w:t>
      </w:r>
      <w:proofErr w:type="spellEnd"/>
      <w:r w:rsidRPr="00AD5FEB">
        <w:rPr>
          <w:rFonts w:hAnsi="Times New Roman" w:cs="Times New Roman"/>
          <w:sz w:val="24"/>
          <w:szCs w:val="24"/>
        </w:rPr>
        <w:t xml:space="preserve"> 0000.</w:t>
      </w:r>
    </w:p>
    <w:p w14:paraId="6B90BA85" w14:textId="77777777" w:rsidR="00205A89" w:rsidRPr="00B83CC1" w:rsidRDefault="00000000">
      <w:pPr>
        <w:rPr>
          <w:rFonts w:hAnsi="Times New Roman" w:cs="Times New Roman"/>
          <w:i/>
          <w:iCs/>
          <w:sz w:val="24"/>
          <w:szCs w:val="24"/>
          <w:lang w:val="ru-RU"/>
        </w:rPr>
      </w:pPr>
      <w:r w:rsidRPr="00B83CC1">
        <w:rPr>
          <w:rFonts w:hAnsi="Times New Roman" w:cs="Times New Roman"/>
          <w:i/>
          <w:iCs/>
          <w:sz w:val="24"/>
          <w:szCs w:val="24"/>
          <w:lang w:val="ru-RU"/>
        </w:rPr>
        <w:t>Основание: пункт 81 Инструкции к Единому плану счетов № 157н.</w:t>
      </w:r>
    </w:p>
    <w:p w14:paraId="2A506552" w14:textId="77777777" w:rsidR="00205A89" w:rsidRPr="00AD5FEB" w:rsidRDefault="00000000">
      <w:pPr>
        <w:rPr>
          <w:rFonts w:hAnsi="Times New Roman" w:cs="Times New Roman"/>
          <w:sz w:val="24"/>
          <w:szCs w:val="24"/>
          <w:lang w:val="ru-RU"/>
        </w:rPr>
      </w:pPr>
      <w:r w:rsidRPr="00AD5FEB">
        <w:rPr>
          <w:rFonts w:hAnsi="Times New Roman" w:cs="Times New Roman"/>
          <w:sz w:val="24"/>
          <w:szCs w:val="24"/>
          <w:lang w:val="ru-RU"/>
        </w:rPr>
        <w:t xml:space="preserve">4.4. Аналитический учет вложений в непроизведенные активы ведется в </w:t>
      </w:r>
      <w:proofErr w:type="spellStart"/>
      <w:r w:rsidRPr="00AD5FEB">
        <w:rPr>
          <w:rFonts w:hAnsi="Times New Roman" w:cs="Times New Roman"/>
          <w:sz w:val="24"/>
          <w:szCs w:val="24"/>
          <w:lang w:val="ru-RU"/>
        </w:rPr>
        <w:t>многографной</w:t>
      </w:r>
      <w:proofErr w:type="spellEnd"/>
      <w:r w:rsidRPr="00AD5FEB">
        <w:rPr>
          <w:rFonts w:hAnsi="Times New Roman" w:cs="Times New Roman"/>
          <w:sz w:val="24"/>
          <w:szCs w:val="24"/>
          <w:lang w:val="ru-RU"/>
        </w:rPr>
        <w:t xml:space="preserve"> карточке (ф. 0504054).</w:t>
      </w:r>
    </w:p>
    <w:p w14:paraId="694BCEEE" w14:textId="77777777" w:rsidR="00205A89" w:rsidRPr="00B83CC1" w:rsidRDefault="00000000">
      <w:pPr>
        <w:rPr>
          <w:rFonts w:hAnsi="Times New Roman" w:cs="Times New Roman"/>
          <w:i/>
          <w:iCs/>
          <w:sz w:val="24"/>
          <w:szCs w:val="24"/>
          <w:lang w:val="ru-RU"/>
        </w:rPr>
      </w:pPr>
      <w:r w:rsidRPr="00B83CC1">
        <w:rPr>
          <w:rFonts w:hAnsi="Times New Roman" w:cs="Times New Roman"/>
          <w:i/>
          <w:iCs/>
          <w:sz w:val="24"/>
          <w:szCs w:val="24"/>
          <w:lang w:val="ru-RU"/>
        </w:rPr>
        <w:t>Основание: пункт 128 Инструкции к Единому плану счетов № 157н.</w:t>
      </w:r>
    </w:p>
    <w:p w14:paraId="1C4E7FFE" w14:textId="77777777" w:rsidR="00205A89" w:rsidRPr="00CD69FB" w:rsidRDefault="00205A89">
      <w:pPr>
        <w:rPr>
          <w:rFonts w:hAnsi="Times New Roman" w:cs="Times New Roman"/>
          <w:color w:val="FF0000"/>
          <w:sz w:val="24"/>
          <w:szCs w:val="24"/>
          <w:lang w:val="ru-RU"/>
        </w:rPr>
      </w:pPr>
    </w:p>
    <w:p w14:paraId="0A90EC99" w14:textId="77777777" w:rsidR="00205A89" w:rsidRPr="00AD5FEB" w:rsidRDefault="00000000">
      <w:pPr>
        <w:rPr>
          <w:rFonts w:hAnsi="Times New Roman" w:cs="Times New Roman"/>
          <w:sz w:val="24"/>
          <w:szCs w:val="24"/>
          <w:lang w:val="ru-RU"/>
        </w:rPr>
      </w:pPr>
      <w:r w:rsidRPr="00AD5FEB">
        <w:rPr>
          <w:rFonts w:hAnsi="Times New Roman" w:cs="Times New Roman"/>
          <w:b/>
          <w:bCs/>
          <w:sz w:val="24"/>
          <w:szCs w:val="24"/>
          <w:lang w:val="ru-RU"/>
        </w:rPr>
        <w:t>5. Материальные запасы</w:t>
      </w:r>
    </w:p>
    <w:p w14:paraId="74D15B55" w14:textId="6503FCBD" w:rsidR="00205A89" w:rsidRPr="00AD5FEB" w:rsidRDefault="00000000">
      <w:pPr>
        <w:rPr>
          <w:rFonts w:hAnsi="Times New Roman" w:cs="Times New Roman"/>
          <w:sz w:val="24"/>
          <w:szCs w:val="24"/>
          <w:lang w:val="ru-RU"/>
        </w:rPr>
      </w:pPr>
      <w:r w:rsidRPr="00AD5FEB">
        <w:rPr>
          <w:rFonts w:hAnsi="Times New Roman" w:cs="Times New Roman"/>
          <w:sz w:val="24"/>
          <w:szCs w:val="24"/>
          <w:lang w:val="ru-RU"/>
        </w:rPr>
        <w:t>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sidRPr="00AD5FEB">
        <w:rPr>
          <w:rFonts w:hAnsi="Times New Roman" w:cs="Times New Roman"/>
          <w:sz w:val="24"/>
          <w:szCs w:val="24"/>
        </w:rPr>
        <w:t> </w:t>
      </w:r>
      <w:r w:rsidRPr="00AD5FEB">
        <w:rPr>
          <w:rFonts w:hAnsi="Times New Roman" w:cs="Times New Roman"/>
          <w:color w:val="FF0000"/>
          <w:sz w:val="24"/>
          <w:szCs w:val="24"/>
          <w:lang w:val="ru-RU"/>
        </w:rPr>
        <w:t>приложении</w:t>
      </w:r>
      <w:r w:rsidRPr="00AD5FEB">
        <w:rPr>
          <w:rFonts w:hAnsi="Times New Roman" w:cs="Times New Roman"/>
          <w:color w:val="FF0000"/>
          <w:sz w:val="24"/>
          <w:szCs w:val="24"/>
        </w:rPr>
        <w:t> </w:t>
      </w:r>
      <w:r w:rsidRPr="00AD5FEB">
        <w:rPr>
          <w:rFonts w:hAnsi="Times New Roman" w:cs="Times New Roman"/>
          <w:color w:val="FF0000"/>
          <w:sz w:val="24"/>
          <w:szCs w:val="24"/>
          <w:lang w:val="ru-RU"/>
        </w:rPr>
        <w:t>1</w:t>
      </w:r>
      <w:r w:rsidR="00AD5FEB" w:rsidRPr="00AD5FEB">
        <w:rPr>
          <w:rFonts w:hAnsi="Times New Roman" w:cs="Times New Roman"/>
          <w:color w:val="FF0000"/>
          <w:sz w:val="24"/>
          <w:szCs w:val="24"/>
          <w:lang w:val="ru-RU"/>
        </w:rPr>
        <w:t>1</w:t>
      </w:r>
      <w:r w:rsidRPr="00AD5FEB">
        <w:rPr>
          <w:rFonts w:hAnsi="Times New Roman" w:cs="Times New Roman"/>
          <w:color w:val="FF0000"/>
          <w:sz w:val="24"/>
          <w:szCs w:val="24"/>
          <w:lang w:val="ru-RU"/>
        </w:rPr>
        <w:t>.</w:t>
      </w:r>
    </w:p>
    <w:p w14:paraId="1EA9BD19" w14:textId="77777777" w:rsidR="00205A89" w:rsidRPr="00824CD0" w:rsidRDefault="00000000">
      <w:pPr>
        <w:rPr>
          <w:rFonts w:hAnsi="Times New Roman" w:cs="Times New Roman"/>
          <w:sz w:val="24"/>
          <w:szCs w:val="24"/>
        </w:rPr>
      </w:pPr>
      <w:r w:rsidRPr="00824CD0">
        <w:rPr>
          <w:rFonts w:hAnsi="Times New Roman" w:cs="Times New Roman"/>
          <w:sz w:val="24"/>
          <w:szCs w:val="24"/>
          <w:lang w:val="ru-RU"/>
        </w:rPr>
        <w:t>5.2.</w:t>
      </w:r>
      <w:r w:rsidRPr="00824CD0">
        <w:rPr>
          <w:rFonts w:hAnsi="Times New Roman" w:cs="Times New Roman"/>
          <w:sz w:val="24"/>
          <w:szCs w:val="24"/>
        </w:rPr>
        <w:t> </w:t>
      </w:r>
      <w:r w:rsidRPr="00824CD0">
        <w:rPr>
          <w:rFonts w:hAnsi="Times New Roman" w:cs="Times New Roman"/>
          <w:sz w:val="24"/>
          <w:szCs w:val="24"/>
          <w:lang w:val="ru-RU"/>
        </w:rPr>
        <w:t>Единица учета материальных запасов в учреждении – номенклатурная (реестровая) единица.</w:t>
      </w:r>
      <w:r w:rsidRPr="00824CD0">
        <w:rPr>
          <w:rFonts w:hAnsi="Times New Roman" w:cs="Times New Roman"/>
          <w:sz w:val="24"/>
          <w:szCs w:val="24"/>
        </w:rPr>
        <w:t> </w:t>
      </w:r>
      <w:proofErr w:type="spellStart"/>
      <w:r w:rsidRPr="00824CD0">
        <w:rPr>
          <w:rFonts w:hAnsi="Times New Roman" w:cs="Times New Roman"/>
          <w:sz w:val="24"/>
          <w:szCs w:val="24"/>
        </w:rPr>
        <w:t>Исключения</w:t>
      </w:r>
      <w:proofErr w:type="spellEnd"/>
      <w:r w:rsidRPr="00824CD0">
        <w:rPr>
          <w:rFonts w:hAnsi="Times New Roman" w:cs="Times New Roman"/>
          <w:sz w:val="24"/>
          <w:szCs w:val="24"/>
        </w:rPr>
        <w:t>:</w:t>
      </w:r>
    </w:p>
    <w:p w14:paraId="70C82D3D" w14:textId="77777777" w:rsidR="00205A89" w:rsidRPr="00824CD0" w:rsidRDefault="00000000">
      <w:pPr>
        <w:numPr>
          <w:ilvl w:val="0"/>
          <w:numId w:val="22"/>
        </w:numPr>
        <w:ind w:left="780" w:right="180"/>
        <w:contextualSpacing/>
        <w:rPr>
          <w:rFonts w:hAnsi="Times New Roman" w:cs="Times New Roman"/>
          <w:sz w:val="24"/>
          <w:szCs w:val="24"/>
          <w:lang w:val="ru-RU"/>
        </w:rPr>
      </w:pPr>
      <w:r w:rsidRPr="00824CD0">
        <w:rPr>
          <w:rFonts w:hAnsi="Times New Roman" w:cs="Times New Roman"/>
          <w:sz w:val="24"/>
          <w:szCs w:val="24"/>
          <w:lang w:val="ru-RU"/>
        </w:rPr>
        <w:t>материальные запасы с ограниченным сроком годности – продукты питания, медикаменты и другие, а также товары для продажи. Единица учета таких материальных запасов – партия.</w:t>
      </w:r>
      <w:r w:rsidRPr="00824CD0">
        <w:rPr>
          <w:rFonts w:hAnsi="Times New Roman" w:cs="Times New Roman"/>
          <w:sz w:val="24"/>
          <w:szCs w:val="24"/>
        </w:rPr>
        <w:t> </w:t>
      </w:r>
      <w:r w:rsidRPr="00824CD0">
        <w:rPr>
          <w:rFonts w:hAnsi="Times New Roman" w:cs="Times New Roman"/>
          <w:sz w:val="24"/>
          <w:szCs w:val="24"/>
          <w:lang w:val="ru-RU"/>
        </w:rPr>
        <w:t>Решение о применении единицы учета «партия» принимает</w:t>
      </w:r>
      <w:r w:rsidRPr="00824CD0">
        <w:rPr>
          <w:rFonts w:hAnsi="Times New Roman" w:cs="Times New Roman"/>
          <w:sz w:val="24"/>
          <w:szCs w:val="24"/>
        </w:rPr>
        <w:t> </w:t>
      </w:r>
      <w:r w:rsidRPr="00824CD0">
        <w:rPr>
          <w:rFonts w:hAnsi="Times New Roman" w:cs="Times New Roman"/>
          <w:sz w:val="24"/>
          <w:szCs w:val="24"/>
          <w:lang w:val="ru-RU"/>
        </w:rPr>
        <w:t>бухгалтер на основе своего профессионального суждения.</w:t>
      </w:r>
    </w:p>
    <w:p w14:paraId="4A7C701A" w14:textId="77777777" w:rsidR="00205A89" w:rsidRPr="00824CD0" w:rsidRDefault="00000000">
      <w:pPr>
        <w:numPr>
          <w:ilvl w:val="0"/>
          <w:numId w:val="22"/>
        </w:numPr>
        <w:ind w:left="780" w:right="180"/>
        <w:rPr>
          <w:rFonts w:hAnsi="Times New Roman" w:cs="Times New Roman"/>
          <w:sz w:val="24"/>
          <w:szCs w:val="24"/>
          <w:lang w:val="ru-RU"/>
        </w:rPr>
      </w:pPr>
      <w:r w:rsidRPr="00824CD0">
        <w:rPr>
          <w:rFonts w:hAnsi="Times New Roman" w:cs="Times New Roman"/>
          <w:sz w:val="24"/>
          <w:szCs w:val="24"/>
          <w:lang w:val="ru-RU"/>
        </w:rPr>
        <w:t>группы материальных запасов, характеристики которых совпадают, а также следующие</w:t>
      </w:r>
      <w:r w:rsidRPr="00824CD0">
        <w:rPr>
          <w:rFonts w:hAnsi="Times New Roman" w:cs="Times New Roman"/>
          <w:sz w:val="24"/>
          <w:szCs w:val="24"/>
        </w:rPr>
        <w:t> </w:t>
      </w:r>
      <w:r w:rsidRPr="00824CD0">
        <w:rPr>
          <w:rFonts w:hAnsi="Times New Roman" w:cs="Times New Roman"/>
          <w:sz w:val="24"/>
          <w:szCs w:val="24"/>
          <w:lang w:val="ru-RU"/>
        </w:rPr>
        <w:t>материальные</w:t>
      </w:r>
      <w:r w:rsidRPr="00824CD0">
        <w:rPr>
          <w:rFonts w:hAnsi="Times New Roman" w:cs="Times New Roman"/>
          <w:sz w:val="24"/>
          <w:szCs w:val="24"/>
        </w:rPr>
        <w:t> </w:t>
      </w:r>
      <w:r w:rsidRPr="00824CD0">
        <w:rPr>
          <w:rFonts w:hAnsi="Times New Roman" w:cs="Times New Roman"/>
          <w:sz w:val="24"/>
          <w:szCs w:val="24"/>
          <w:lang w:val="ru-RU"/>
        </w:rPr>
        <w:t>запасы:</w:t>
      </w:r>
    </w:p>
    <w:tbl>
      <w:tblPr>
        <w:tblW w:w="0" w:type="auto"/>
        <w:tblCellMar>
          <w:top w:w="15" w:type="dxa"/>
          <w:left w:w="15" w:type="dxa"/>
          <w:bottom w:w="15" w:type="dxa"/>
          <w:right w:w="15" w:type="dxa"/>
        </w:tblCellMar>
        <w:tblLook w:val="0600" w:firstRow="0" w:lastRow="0" w:firstColumn="0" w:lastColumn="0" w:noHBand="1" w:noVBand="1"/>
      </w:tblPr>
      <w:tblGrid>
        <w:gridCol w:w="3167"/>
        <w:gridCol w:w="2384"/>
      </w:tblGrid>
      <w:tr w:rsidR="00824CD0" w:rsidRPr="00824CD0" w14:paraId="50FCB64F" w14:textId="77777777">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bottom"/>
          </w:tcPr>
          <w:p w14:paraId="22E56180" w14:textId="77777777" w:rsidR="00205A89" w:rsidRPr="00824CD0" w:rsidRDefault="00000000">
            <w:proofErr w:type="spellStart"/>
            <w:r w:rsidRPr="00824CD0">
              <w:rPr>
                <w:rFonts w:hAnsi="Times New Roman" w:cs="Times New Roman"/>
                <w:b/>
                <w:bCs/>
                <w:sz w:val="24"/>
                <w:szCs w:val="24"/>
              </w:rPr>
              <w:t>Наименование</w:t>
            </w:r>
            <w:proofErr w:type="spellEnd"/>
            <w:r w:rsidRPr="00824CD0">
              <w:rPr>
                <w:rFonts w:hAnsi="Times New Roman" w:cs="Times New Roman"/>
                <w:b/>
                <w:bCs/>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4DA2CFD" w14:textId="77777777" w:rsidR="00205A89" w:rsidRPr="00824CD0" w:rsidRDefault="00000000">
            <w:proofErr w:type="spellStart"/>
            <w:r w:rsidRPr="00824CD0">
              <w:rPr>
                <w:rFonts w:hAnsi="Times New Roman" w:cs="Times New Roman"/>
                <w:b/>
                <w:bCs/>
                <w:sz w:val="24"/>
                <w:szCs w:val="24"/>
              </w:rPr>
              <w:t>Единицы</w:t>
            </w:r>
            <w:proofErr w:type="spellEnd"/>
            <w:r w:rsidRPr="00824CD0">
              <w:rPr>
                <w:rFonts w:hAnsi="Times New Roman" w:cs="Times New Roman"/>
                <w:b/>
                <w:bCs/>
                <w:sz w:val="24"/>
                <w:szCs w:val="24"/>
              </w:rPr>
              <w:t xml:space="preserve"> </w:t>
            </w:r>
            <w:proofErr w:type="spellStart"/>
            <w:r w:rsidRPr="00824CD0">
              <w:rPr>
                <w:rFonts w:hAnsi="Times New Roman" w:cs="Times New Roman"/>
                <w:b/>
                <w:bCs/>
                <w:sz w:val="24"/>
                <w:szCs w:val="24"/>
              </w:rPr>
              <w:t>измерения</w:t>
            </w:r>
            <w:proofErr w:type="spellEnd"/>
          </w:p>
        </w:tc>
      </w:tr>
      <w:tr w:rsidR="00824CD0" w:rsidRPr="00824CD0" w14:paraId="4C9B80CD" w14:textId="7777777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bottom"/>
          </w:tcPr>
          <w:p w14:paraId="09EACAB8" w14:textId="77777777" w:rsidR="00205A89" w:rsidRPr="00824CD0" w:rsidRDefault="00000000">
            <w:r w:rsidRPr="00824CD0">
              <w:rPr>
                <w:rFonts w:hAnsi="Times New Roman" w:cs="Times New Roman"/>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F6FBC67" w14:textId="77777777" w:rsidR="00205A89" w:rsidRPr="00824CD0" w:rsidRDefault="00205A89">
            <w:pPr>
              <w:ind w:left="75" w:right="75"/>
              <w:rPr>
                <w:rFonts w:hAnsi="Times New Roman" w:cs="Times New Roman"/>
                <w:sz w:val="24"/>
                <w:szCs w:val="24"/>
              </w:rPr>
            </w:pPr>
          </w:p>
        </w:tc>
      </w:tr>
      <w:tr w:rsidR="00824CD0" w:rsidRPr="00824CD0" w14:paraId="66558B8B"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4A919F5" w14:textId="77777777" w:rsidR="00205A89" w:rsidRPr="00824CD0" w:rsidRDefault="00000000">
            <w:proofErr w:type="spellStart"/>
            <w:r w:rsidRPr="00824CD0">
              <w:rPr>
                <w:rFonts w:hAnsi="Times New Roman" w:cs="Times New Roman"/>
                <w:sz w:val="24"/>
                <w:szCs w:val="24"/>
              </w:rPr>
              <w:lastRenderedPageBreak/>
              <w:t>Подгруппа</w:t>
            </w:r>
            <w:proofErr w:type="spellEnd"/>
            <w:r w:rsidRPr="00824CD0">
              <w:rPr>
                <w:rFonts w:hAnsi="Times New Roman" w:cs="Times New Roman"/>
                <w:sz w:val="24"/>
                <w:szCs w:val="24"/>
              </w:rPr>
              <w:t xml:space="preserve"> «</w:t>
            </w:r>
            <w:proofErr w:type="spellStart"/>
            <w:r w:rsidRPr="00824CD0">
              <w:rPr>
                <w:rFonts w:hAnsi="Times New Roman" w:cs="Times New Roman"/>
                <w:sz w:val="24"/>
                <w:szCs w:val="24"/>
              </w:rPr>
              <w:t>Одежда</w:t>
            </w:r>
            <w:proofErr w:type="spellEnd"/>
            <w:r w:rsidRPr="00824CD0">
              <w:rPr>
                <w:rFonts w:hAnsi="Times New Roman" w:cs="Times New Roman"/>
                <w:sz w:val="24"/>
                <w:szCs w:val="24"/>
              </w:rPr>
              <w:t xml:space="preserve"> и </w:t>
            </w:r>
            <w:proofErr w:type="spellStart"/>
            <w:r w:rsidRPr="00824CD0">
              <w:rPr>
                <w:rFonts w:hAnsi="Times New Roman" w:cs="Times New Roman"/>
                <w:sz w:val="24"/>
                <w:szCs w:val="24"/>
              </w:rPr>
              <w:t>обувь</w:t>
            </w:r>
            <w:proofErr w:type="spellEnd"/>
            <w:r w:rsidRPr="00824CD0">
              <w:rPr>
                <w:rFonts w:hAnsi="Times New Roman" w:cs="Times New Roman"/>
                <w:sz w:val="24"/>
                <w:szCs w:val="24"/>
              </w:rPr>
              <w:t>»</w:t>
            </w:r>
          </w:p>
        </w:tc>
      </w:tr>
      <w:tr w:rsidR="00824CD0" w:rsidRPr="00824CD0" w14:paraId="0AD041C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AD72E88" w14:textId="77777777" w:rsidR="00205A89" w:rsidRPr="00824CD0" w:rsidRDefault="00000000">
            <w:proofErr w:type="spellStart"/>
            <w:r w:rsidRPr="00824CD0">
              <w:rPr>
                <w:rFonts w:hAnsi="Times New Roman" w:cs="Times New Roman"/>
                <w:sz w:val="24"/>
                <w:szCs w:val="24"/>
              </w:rPr>
              <w:t>Пуанты</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C210BD9" w14:textId="77777777" w:rsidR="00205A89" w:rsidRPr="00824CD0" w:rsidRDefault="00000000">
            <w:proofErr w:type="spellStart"/>
            <w:r w:rsidRPr="00824CD0">
              <w:rPr>
                <w:rFonts w:hAnsi="Times New Roman" w:cs="Times New Roman"/>
                <w:sz w:val="24"/>
                <w:szCs w:val="24"/>
              </w:rPr>
              <w:t>шт</w:t>
            </w:r>
            <w:proofErr w:type="spellEnd"/>
            <w:r w:rsidRPr="00824CD0">
              <w:rPr>
                <w:rFonts w:hAnsi="Times New Roman" w:cs="Times New Roman"/>
                <w:sz w:val="24"/>
                <w:szCs w:val="24"/>
              </w:rPr>
              <w:t>.</w:t>
            </w:r>
          </w:p>
        </w:tc>
      </w:tr>
      <w:tr w:rsidR="00824CD0" w:rsidRPr="00824CD0" w14:paraId="4F4CE49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2791143" w14:textId="77777777" w:rsidR="00205A89" w:rsidRPr="00824CD0" w:rsidRDefault="00000000">
            <w:proofErr w:type="spellStart"/>
            <w:r w:rsidRPr="00824CD0">
              <w:rPr>
                <w:rFonts w:hAnsi="Times New Roman" w:cs="Times New Roman"/>
                <w:sz w:val="24"/>
                <w:szCs w:val="24"/>
              </w:rPr>
              <w:t>Юбки-пачки</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9983599" w14:textId="77777777" w:rsidR="00205A89" w:rsidRPr="00824CD0" w:rsidRDefault="00000000">
            <w:proofErr w:type="spellStart"/>
            <w:r w:rsidRPr="00824CD0">
              <w:rPr>
                <w:rFonts w:hAnsi="Times New Roman" w:cs="Times New Roman"/>
                <w:sz w:val="24"/>
                <w:szCs w:val="24"/>
              </w:rPr>
              <w:t>шт</w:t>
            </w:r>
            <w:proofErr w:type="spellEnd"/>
            <w:r w:rsidRPr="00824CD0">
              <w:rPr>
                <w:rFonts w:hAnsi="Times New Roman" w:cs="Times New Roman"/>
                <w:sz w:val="24"/>
                <w:szCs w:val="24"/>
              </w:rPr>
              <w:t>.</w:t>
            </w:r>
          </w:p>
        </w:tc>
      </w:tr>
      <w:tr w:rsidR="00824CD0" w:rsidRPr="00824CD0" w14:paraId="69C904C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3EAE6B9" w14:textId="77777777" w:rsidR="00205A89" w:rsidRPr="00824CD0" w:rsidRDefault="00000000">
            <w:r w:rsidRPr="00824CD0">
              <w:rPr>
                <w:rFonts w:hAnsi="Times New Roman" w:cs="Times New Roman"/>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5A22DEE" w14:textId="77777777" w:rsidR="00205A89" w:rsidRPr="00824CD0" w:rsidRDefault="00205A89">
            <w:pPr>
              <w:ind w:left="75" w:right="75"/>
              <w:rPr>
                <w:rFonts w:hAnsi="Times New Roman" w:cs="Times New Roman"/>
                <w:sz w:val="24"/>
                <w:szCs w:val="24"/>
              </w:rPr>
            </w:pPr>
          </w:p>
        </w:tc>
      </w:tr>
      <w:tr w:rsidR="00824CD0" w:rsidRPr="00824CD0" w14:paraId="5058E373"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FC980A3" w14:textId="77777777" w:rsidR="00205A89" w:rsidRPr="00824CD0" w:rsidRDefault="00000000">
            <w:proofErr w:type="spellStart"/>
            <w:r w:rsidRPr="00824CD0">
              <w:rPr>
                <w:rFonts w:hAnsi="Times New Roman" w:cs="Times New Roman"/>
                <w:sz w:val="24"/>
                <w:szCs w:val="24"/>
              </w:rPr>
              <w:t>Подгруппа</w:t>
            </w:r>
            <w:proofErr w:type="spellEnd"/>
            <w:r w:rsidRPr="00824CD0">
              <w:rPr>
                <w:rFonts w:hAnsi="Times New Roman" w:cs="Times New Roman"/>
                <w:sz w:val="24"/>
                <w:szCs w:val="24"/>
              </w:rPr>
              <w:t xml:space="preserve"> «</w:t>
            </w:r>
            <w:proofErr w:type="spellStart"/>
            <w:r w:rsidRPr="00824CD0">
              <w:rPr>
                <w:rFonts w:hAnsi="Times New Roman" w:cs="Times New Roman"/>
                <w:sz w:val="24"/>
                <w:szCs w:val="24"/>
              </w:rPr>
              <w:t>Постельные</w:t>
            </w:r>
            <w:proofErr w:type="spellEnd"/>
            <w:r w:rsidRPr="00824CD0">
              <w:rPr>
                <w:rFonts w:hAnsi="Times New Roman" w:cs="Times New Roman"/>
                <w:sz w:val="24"/>
                <w:szCs w:val="24"/>
              </w:rPr>
              <w:t xml:space="preserve"> </w:t>
            </w:r>
            <w:proofErr w:type="spellStart"/>
            <w:r w:rsidRPr="00824CD0">
              <w:rPr>
                <w:rFonts w:hAnsi="Times New Roman" w:cs="Times New Roman"/>
                <w:sz w:val="24"/>
                <w:szCs w:val="24"/>
              </w:rPr>
              <w:t>принадлежности</w:t>
            </w:r>
            <w:proofErr w:type="spellEnd"/>
            <w:r w:rsidRPr="00824CD0">
              <w:rPr>
                <w:rFonts w:hAnsi="Times New Roman" w:cs="Times New Roman"/>
                <w:sz w:val="24"/>
                <w:szCs w:val="24"/>
              </w:rPr>
              <w:t>»</w:t>
            </w:r>
          </w:p>
        </w:tc>
      </w:tr>
      <w:tr w:rsidR="00824CD0" w:rsidRPr="00824CD0" w14:paraId="5DF0CBB8" w14:textId="7777777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bottom"/>
          </w:tcPr>
          <w:p w14:paraId="7D1AA4BD" w14:textId="77777777" w:rsidR="00205A89" w:rsidRPr="00824CD0" w:rsidRDefault="00000000">
            <w:proofErr w:type="spellStart"/>
            <w:r w:rsidRPr="00824CD0">
              <w:rPr>
                <w:rFonts w:hAnsi="Times New Roman" w:cs="Times New Roman"/>
                <w:sz w:val="24"/>
                <w:szCs w:val="24"/>
              </w:rPr>
              <w:t>Подушка</w:t>
            </w:r>
            <w:proofErr w:type="spellEnd"/>
            <w:r w:rsidRPr="00824CD0">
              <w:rPr>
                <w:rFonts w:hAnsi="Times New Roman" w:cs="Times New Roman"/>
                <w:sz w:val="24"/>
                <w:szCs w:val="24"/>
              </w:rPr>
              <w:t xml:space="preserve"> </w:t>
            </w:r>
            <w:proofErr w:type="spellStart"/>
            <w:r w:rsidRPr="00824CD0">
              <w:rPr>
                <w:rFonts w:hAnsi="Times New Roman" w:cs="Times New Roman"/>
                <w:sz w:val="24"/>
                <w:szCs w:val="24"/>
              </w:rPr>
              <w:t>пуховая</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2EF16E" w14:textId="77777777" w:rsidR="00205A89" w:rsidRPr="00824CD0" w:rsidRDefault="00000000">
            <w:proofErr w:type="spellStart"/>
            <w:r w:rsidRPr="00824CD0">
              <w:rPr>
                <w:rFonts w:hAnsi="Times New Roman" w:cs="Times New Roman"/>
                <w:sz w:val="24"/>
                <w:szCs w:val="24"/>
              </w:rPr>
              <w:t>шт</w:t>
            </w:r>
            <w:proofErr w:type="spellEnd"/>
            <w:r w:rsidRPr="00824CD0">
              <w:rPr>
                <w:rFonts w:hAnsi="Times New Roman" w:cs="Times New Roman"/>
                <w:sz w:val="24"/>
                <w:szCs w:val="24"/>
              </w:rPr>
              <w:t>.</w:t>
            </w:r>
          </w:p>
        </w:tc>
      </w:tr>
      <w:tr w:rsidR="00824CD0" w:rsidRPr="00824CD0" w14:paraId="73AACB72" w14:textId="7777777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bottom"/>
          </w:tcPr>
          <w:p w14:paraId="79C44BFA" w14:textId="77777777" w:rsidR="00205A89" w:rsidRPr="00824CD0" w:rsidRDefault="00000000">
            <w:proofErr w:type="spellStart"/>
            <w:r w:rsidRPr="00824CD0">
              <w:rPr>
                <w:rFonts w:hAnsi="Times New Roman" w:cs="Times New Roman"/>
                <w:sz w:val="24"/>
                <w:szCs w:val="24"/>
              </w:rPr>
              <w:t>Подушка</w:t>
            </w:r>
            <w:proofErr w:type="spellEnd"/>
            <w:r w:rsidRPr="00824CD0">
              <w:rPr>
                <w:rFonts w:hAnsi="Times New Roman" w:cs="Times New Roman"/>
                <w:sz w:val="24"/>
                <w:szCs w:val="24"/>
              </w:rPr>
              <w:t xml:space="preserve"> </w:t>
            </w:r>
            <w:proofErr w:type="spellStart"/>
            <w:r w:rsidRPr="00824CD0">
              <w:rPr>
                <w:rFonts w:hAnsi="Times New Roman" w:cs="Times New Roman"/>
                <w:sz w:val="24"/>
                <w:szCs w:val="24"/>
              </w:rPr>
              <w:t>синтетическая</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A3A982" w14:textId="77777777" w:rsidR="00205A89" w:rsidRPr="00824CD0" w:rsidRDefault="00000000">
            <w:proofErr w:type="spellStart"/>
            <w:r w:rsidRPr="00824CD0">
              <w:rPr>
                <w:rFonts w:hAnsi="Times New Roman" w:cs="Times New Roman"/>
                <w:sz w:val="24"/>
                <w:szCs w:val="24"/>
              </w:rPr>
              <w:t>шт</w:t>
            </w:r>
            <w:proofErr w:type="spellEnd"/>
            <w:r w:rsidRPr="00824CD0">
              <w:rPr>
                <w:rFonts w:hAnsi="Times New Roman" w:cs="Times New Roman"/>
                <w:sz w:val="24"/>
                <w:szCs w:val="24"/>
              </w:rPr>
              <w:t>.</w:t>
            </w:r>
          </w:p>
        </w:tc>
      </w:tr>
      <w:tr w:rsidR="00824CD0" w:rsidRPr="00824CD0" w14:paraId="0D551ED0" w14:textId="7777777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bottom"/>
          </w:tcPr>
          <w:p w14:paraId="7A4BD1EA" w14:textId="77777777" w:rsidR="00205A89" w:rsidRPr="00824CD0" w:rsidRDefault="00000000">
            <w:proofErr w:type="spellStart"/>
            <w:r w:rsidRPr="00824CD0">
              <w:rPr>
                <w:rFonts w:hAnsi="Times New Roman" w:cs="Times New Roman"/>
                <w:sz w:val="24"/>
                <w:szCs w:val="24"/>
              </w:rPr>
              <w:t>Простынь</w:t>
            </w:r>
            <w:proofErr w:type="spellEnd"/>
            <w:r w:rsidRPr="00824CD0">
              <w:rPr>
                <w:rFonts w:hAnsi="Times New Roman" w:cs="Times New Roman"/>
                <w:sz w:val="24"/>
                <w:szCs w:val="24"/>
              </w:rPr>
              <w:t xml:space="preserve"> </w:t>
            </w:r>
            <w:proofErr w:type="spellStart"/>
            <w:r w:rsidRPr="00824CD0">
              <w:rPr>
                <w:rFonts w:hAnsi="Times New Roman" w:cs="Times New Roman"/>
                <w:sz w:val="24"/>
                <w:szCs w:val="24"/>
              </w:rPr>
              <w:t>односпальная</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C107CD" w14:textId="77777777" w:rsidR="00205A89" w:rsidRPr="00824CD0" w:rsidRDefault="00000000">
            <w:proofErr w:type="spellStart"/>
            <w:r w:rsidRPr="00824CD0">
              <w:rPr>
                <w:rFonts w:hAnsi="Times New Roman" w:cs="Times New Roman"/>
                <w:sz w:val="24"/>
                <w:szCs w:val="24"/>
              </w:rPr>
              <w:t>шт</w:t>
            </w:r>
            <w:proofErr w:type="spellEnd"/>
            <w:r w:rsidRPr="00824CD0">
              <w:rPr>
                <w:rFonts w:hAnsi="Times New Roman" w:cs="Times New Roman"/>
                <w:sz w:val="24"/>
                <w:szCs w:val="24"/>
              </w:rPr>
              <w:t>.</w:t>
            </w:r>
          </w:p>
        </w:tc>
      </w:tr>
      <w:tr w:rsidR="00824CD0" w:rsidRPr="00824CD0" w14:paraId="42A39238" w14:textId="7777777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bottom"/>
          </w:tcPr>
          <w:p w14:paraId="158BD527" w14:textId="77777777" w:rsidR="00205A89" w:rsidRPr="00824CD0" w:rsidRDefault="00000000">
            <w:proofErr w:type="spellStart"/>
            <w:r w:rsidRPr="00824CD0">
              <w:rPr>
                <w:rFonts w:hAnsi="Times New Roman" w:cs="Times New Roman"/>
                <w:sz w:val="24"/>
                <w:szCs w:val="24"/>
              </w:rPr>
              <w:t>Пододеяльник</w:t>
            </w:r>
            <w:proofErr w:type="spellEnd"/>
            <w:r w:rsidRPr="00824CD0">
              <w:rPr>
                <w:rFonts w:hAnsi="Times New Roman" w:cs="Times New Roman"/>
                <w:sz w:val="24"/>
                <w:szCs w:val="24"/>
              </w:rPr>
              <w:t xml:space="preserve"> </w:t>
            </w:r>
            <w:proofErr w:type="spellStart"/>
            <w:r w:rsidRPr="00824CD0">
              <w:rPr>
                <w:rFonts w:hAnsi="Times New Roman" w:cs="Times New Roman"/>
                <w:sz w:val="24"/>
                <w:szCs w:val="24"/>
              </w:rPr>
              <w:t>односпальный</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7CE680" w14:textId="77777777" w:rsidR="00205A89" w:rsidRPr="00824CD0" w:rsidRDefault="00000000">
            <w:proofErr w:type="spellStart"/>
            <w:r w:rsidRPr="00824CD0">
              <w:rPr>
                <w:rFonts w:hAnsi="Times New Roman" w:cs="Times New Roman"/>
                <w:sz w:val="24"/>
                <w:szCs w:val="24"/>
              </w:rPr>
              <w:t>шт</w:t>
            </w:r>
            <w:proofErr w:type="spellEnd"/>
            <w:r w:rsidRPr="00824CD0">
              <w:rPr>
                <w:rFonts w:hAnsi="Times New Roman" w:cs="Times New Roman"/>
                <w:sz w:val="24"/>
                <w:szCs w:val="24"/>
              </w:rPr>
              <w:t>.</w:t>
            </w:r>
          </w:p>
        </w:tc>
      </w:tr>
      <w:tr w:rsidR="00824CD0" w:rsidRPr="00824CD0" w14:paraId="3922E826" w14:textId="7777777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bottom"/>
          </w:tcPr>
          <w:p w14:paraId="182D4065" w14:textId="77777777" w:rsidR="00205A89" w:rsidRPr="00824CD0" w:rsidRDefault="00000000">
            <w:r w:rsidRPr="00824CD0">
              <w:rPr>
                <w:rFonts w:hAnsi="Times New Roman" w:cs="Times New Roman"/>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0C1233" w14:textId="77777777" w:rsidR="00205A89" w:rsidRPr="00824CD0" w:rsidRDefault="00205A89">
            <w:pPr>
              <w:ind w:left="75" w:right="75"/>
              <w:rPr>
                <w:rFonts w:hAnsi="Times New Roman" w:cs="Times New Roman"/>
                <w:sz w:val="24"/>
                <w:szCs w:val="24"/>
              </w:rPr>
            </w:pPr>
          </w:p>
        </w:tc>
      </w:tr>
      <w:tr w:rsidR="00824CD0" w:rsidRPr="00824CD0" w14:paraId="695FA7B1"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B30C76F" w14:textId="77777777" w:rsidR="00205A89" w:rsidRPr="00824CD0" w:rsidRDefault="00000000">
            <w:proofErr w:type="spellStart"/>
            <w:r w:rsidRPr="00824CD0">
              <w:rPr>
                <w:rFonts w:hAnsi="Times New Roman" w:cs="Times New Roman"/>
                <w:sz w:val="24"/>
                <w:szCs w:val="24"/>
              </w:rPr>
              <w:t>Подгруппа</w:t>
            </w:r>
            <w:proofErr w:type="spellEnd"/>
            <w:r w:rsidRPr="00824CD0">
              <w:rPr>
                <w:rFonts w:hAnsi="Times New Roman" w:cs="Times New Roman"/>
                <w:sz w:val="24"/>
                <w:szCs w:val="24"/>
              </w:rPr>
              <w:t xml:space="preserve"> «</w:t>
            </w:r>
            <w:proofErr w:type="spellStart"/>
            <w:r w:rsidRPr="00824CD0">
              <w:rPr>
                <w:rFonts w:hAnsi="Times New Roman" w:cs="Times New Roman"/>
                <w:sz w:val="24"/>
                <w:szCs w:val="24"/>
              </w:rPr>
              <w:t>Прочие</w:t>
            </w:r>
            <w:proofErr w:type="spellEnd"/>
            <w:r w:rsidRPr="00824CD0">
              <w:rPr>
                <w:rFonts w:hAnsi="Times New Roman" w:cs="Times New Roman"/>
                <w:sz w:val="24"/>
                <w:szCs w:val="24"/>
              </w:rPr>
              <w:t xml:space="preserve"> </w:t>
            </w:r>
            <w:proofErr w:type="spellStart"/>
            <w:r w:rsidRPr="00824CD0">
              <w:rPr>
                <w:rFonts w:hAnsi="Times New Roman" w:cs="Times New Roman"/>
                <w:sz w:val="24"/>
                <w:szCs w:val="24"/>
              </w:rPr>
              <w:t>материальные</w:t>
            </w:r>
            <w:proofErr w:type="spellEnd"/>
            <w:r w:rsidRPr="00824CD0">
              <w:rPr>
                <w:rFonts w:hAnsi="Times New Roman" w:cs="Times New Roman"/>
                <w:sz w:val="24"/>
                <w:szCs w:val="24"/>
              </w:rPr>
              <w:t xml:space="preserve"> </w:t>
            </w:r>
            <w:proofErr w:type="spellStart"/>
            <w:r w:rsidRPr="00824CD0">
              <w:rPr>
                <w:rFonts w:hAnsi="Times New Roman" w:cs="Times New Roman"/>
                <w:sz w:val="24"/>
                <w:szCs w:val="24"/>
              </w:rPr>
              <w:t>запасы</w:t>
            </w:r>
            <w:proofErr w:type="spellEnd"/>
            <w:r w:rsidRPr="00824CD0">
              <w:rPr>
                <w:rFonts w:hAnsi="Times New Roman" w:cs="Times New Roman"/>
                <w:sz w:val="24"/>
                <w:szCs w:val="24"/>
              </w:rPr>
              <w:t>»</w:t>
            </w:r>
          </w:p>
        </w:tc>
      </w:tr>
      <w:tr w:rsidR="00824CD0" w:rsidRPr="00824CD0" w14:paraId="6F0F5A42" w14:textId="7777777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bottom"/>
          </w:tcPr>
          <w:p w14:paraId="15B11E40" w14:textId="77777777" w:rsidR="00205A89" w:rsidRPr="00824CD0" w:rsidRDefault="00000000">
            <w:proofErr w:type="spellStart"/>
            <w:r w:rsidRPr="00824CD0">
              <w:rPr>
                <w:rFonts w:hAnsi="Times New Roman" w:cs="Times New Roman"/>
                <w:sz w:val="24"/>
                <w:szCs w:val="24"/>
              </w:rPr>
              <w:t>Ветошь</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E234C6" w14:textId="77777777" w:rsidR="00205A89" w:rsidRPr="00824CD0" w:rsidRDefault="00000000">
            <w:proofErr w:type="spellStart"/>
            <w:r w:rsidRPr="00824CD0">
              <w:rPr>
                <w:rFonts w:hAnsi="Times New Roman" w:cs="Times New Roman"/>
                <w:sz w:val="24"/>
                <w:szCs w:val="24"/>
              </w:rPr>
              <w:t>кг</w:t>
            </w:r>
            <w:proofErr w:type="spellEnd"/>
          </w:p>
        </w:tc>
      </w:tr>
      <w:tr w:rsidR="00824CD0" w:rsidRPr="00824CD0" w14:paraId="4AC93A58" w14:textId="7777777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bottom"/>
          </w:tcPr>
          <w:p w14:paraId="3B067702" w14:textId="77777777" w:rsidR="00205A89" w:rsidRPr="00824CD0" w:rsidRDefault="00000000">
            <w:r w:rsidRPr="00824CD0">
              <w:rPr>
                <w:rFonts w:hAnsi="Times New Roman" w:cs="Times New Roman"/>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2106A43" w14:textId="77777777" w:rsidR="00205A89" w:rsidRPr="00824CD0" w:rsidRDefault="00205A89">
            <w:pPr>
              <w:ind w:left="75" w:right="75"/>
              <w:rPr>
                <w:rFonts w:hAnsi="Times New Roman" w:cs="Times New Roman"/>
                <w:sz w:val="24"/>
                <w:szCs w:val="24"/>
              </w:rPr>
            </w:pPr>
          </w:p>
        </w:tc>
      </w:tr>
      <w:tr w:rsidR="00824CD0" w:rsidRPr="00824CD0" w14:paraId="7DE95C2C" w14:textId="77777777">
        <w:tc>
          <w:tcPr>
            <w:tcW w:w="0" w:type="auto"/>
            <w:tcMar>
              <w:top w:w="75" w:type="dxa"/>
              <w:left w:w="75" w:type="dxa"/>
              <w:bottom w:w="75" w:type="dxa"/>
              <w:right w:w="75" w:type="dxa"/>
            </w:tcMar>
            <w:vAlign w:val="center"/>
          </w:tcPr>
          <w:p w14:paraId="24D0300B" w14:textId="77777777" w:rsidR="00205A89" w:rsidRPr="00824CD0" w:rsidRDefault="00205A89">
            <w:pPr>
              <w:ind w:left="75" w:right="75"/>
              <w:rPr>
                <w:rFonts w:hAnsi="Times New Roman" w:cs="Times New Roman"/>
                <w:sz w:val="24"/>
                <w:szCs w:val="24"/>
              </w:rPr>
            </w:pPr>
          </w:p>
        </w:tc>
        <w:tc>
          <w:tcPr>
            <w:tcW w:w="0" w:type="auto"/>
            <w:tcMar>
              <w:top w:w="75" w:type="dxa"/>
              <w:left w:w="75" w:type="dxa"/>
              <w:bottom w:w="75" w:type="dxa"/>
              <w:right w:w="75" w:type="dxa"/>
            </w:tcMar>
            <w:vAlign w:val="center"/>
          </w:tcPr>
          <w:p w14:paraId="61CFD9F4" w14:textId="77777777" w:rsidR="00205A89" w:rsidRPr="00824CD0" w:rsidRDefault="00205A89">
            <w:pPr>
              <w:ind w:left="75" w:right="75"/>
              <w:rPr>
                <w:rFonts w:hAnsi="Times New Roman" w:cs="Times New Roman"/>
                <w:sz w:val="24"/>
                <w:szCs w:val="24"/>
              </w:rPr>
            </w:pPr>
          </w:p>
        </w:tc>
      </w:tr>
    </w:tbl>
    <w:p w14:paraId="7C8211D2" w14:textId="77777777" w:rsidR="00205A89" w:rsidRPr="00824CD0" w:rsidRDefault="00000000">
      <w:pPr>
        <w:rPr>
          <w:rFonts w:hAnsi="Times New Roman" w:cs="Times New Roman"/>
          <w:sz w:val="24"/>
          <w:szCs w:val="24"/>
          <w:lang w:val="ru-RU"/>
        </w:rPr>
      </w:pPr>
      <w:r w:rsidRPr="00824CD0">
        <w:rPr>
          <w:rFonts w:hAnsi="Times New Roman" w:cs="Times New Roman"/>
          <w:sz w:val="24"/>
          <w:szCs w:val="24"/>
          <w:lang w:val="ru-RU"/>
        </w:rPr>
        <w:t>Единица учета таких материальных запасов – однородная (реестровая) группа запасов.</w:t>
      </w:r>
    </w:p>
    <w:p w14:paraId="24F29FA6" w14:textId="77777777" w:rsidR="00205A89" w:rsidRPr="00824CD0" w:rsidRDefault="00000000">
      <w:pPr>
        <w:rPr>
          <w:rFonts w:hAnsi="Times New Roman" w:cs="Times New Roman"/>
          <w:sz w:val="24"/>
          <w:szCs w:val="24"/>
          <w:lang w:val="ru-RU"/>
        </w:rPr>
      </w:pPr>
      <w:r w:rsidRPr="00824CD0">
        <w:rPr>
          <w:rFonts w:hAnsi="Times New Roman" w:cs="Times New Roman"/>
          <w:sz w:val="24"/>
          <w:szCs w:val="24"/>
          <w:lang w:val="ru-RU"/>
        </w:rPr>
        <w:t>Решение о применении единицы учета «однородная (реестровая) группа запасов» в отношении материальных запасов, характеристики которых совпадают, принимает</w:t>
      </w:r>
      <w:r w:rsidRPr="00824CD0">
        <w:rPr>
          <w:rFonts w:hAnsi="Times New Roman" w:cs="Times New Roman"/>
          <w:sz w:val="24"/>
          <w:szCs w:val="24"/>
        </w:rPr>
        <w:t> </w:t>
      </w:r>
      <w:r w:rsidRPr="00824CD0">
        <w:rPr>
          <w:rFonts w:hAnsi="Times New Roman" w:cs="Times New Roman"/>
          <w:sz w:val="24"/>
          <w:szCs w:val="24"/>
          <w:lang w:val="ru-RU"/>
        </w:rPr>
        <w:t>бухгалтер на основе своего профессионального суждения.</w:t>
      </w:r>
    </w:p>
    <w:p w14:paraId="0AE36E9C" w14:textId="77777777" w:rsidR="00205A89" w:rsidRPr="00824CD0" w:rsidRDefault="00000000">
      <w:pPr>
        <w:rPr>
          <w:rFonts w:hAnsi="Times New Roman" w:cs="Times New Roman"/>
          <w:sz w:val="24"/>
          <w:szCs w:val="24"/>
          <w:lang w:val="ru-RU"/>
        </w:rPr>
      </w:pPr>
      <w:r w:rsidRPr="00824CD0">
        <w:rPr>
          <w:rFonts w:hAnsi="Times New Roman" w:cs="Times New Roman"/>
          <w:sz w:val="24"/>
          <w:szCs w:val="24"/>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14:paraId="52171F34" w14:textId="77777777" w:rsidR="00205A89" w:rsidRPr="00B83CC1" w:rsidRDefault="00000000">
      <w:pPr>
        <w:rPr>
          <w:rFonts w:hAnsi="Times New Roman" w:cs="Times New Roman"/>
          <w:i/>
          <w:iCs/>
          <w:sz w:val="24"/>
          <w:szCs w:val="24"/>
          <w:lang w:val="ru-RU"/>
        </w:rPr>
      </w:pPr>
      <w:r w:rsidRPr="00B83CC1">
        <w:rPr>
          <w:rFonts w:hAnsi="Times New Roman" w:cs="Times New Roman"/>
          <w:i/>
          <w:iCs/>
          <w:sz w:val="24"/>
          <w:szCs w:val="24"/>
          <w:lang w:val="ru-RU"/>
        </w:rPr>
        <w:t>Основание: пункт 8 СГС «Запасы».</w:t>
      </w:r>
    </w:p>
    <w:p w14:paraId="34A42752" w14:textId="15534761" w:rsidR="00205A89" w:rsidRPr="00824CD0" w:rsidRDefault="00000000">
      <w:pPr>
        <w:rPr>
          <w:rFonts w:hAnsi="Times New Roman" w:cs="Times New Roman"/>
          <w:sz w:val="24"/>
          <w:szCs w:val="24"/>
          <w:lang w:val="ru-RU"/>
        </w:rPr>
      </w:pPr>
      <w:r w:rsidRPr="00824CD0">
        <w:rPr>
          <w:rFonts w:hAnsi="Times New Roman" w:cs="Times New Roman"/>
          <w:sz w:val="24"/>
          <w:szCs w:val="24"/>
          <w:lang w:val="ru-RU"/>
        </w:rPr>
        <w:t>5.</w:t>
      </w:r>
      <w:r w:rsidR="00824CD0" w:rsidRPr="00824CD0">
        <w:rPr>
          <w:rFonts w:hAnsi="Times New Roman" w:cs="Times New Roman"/>
          <w:sz w:val="24"/>
          <w:szCs w:val="24"/>
          <w:lang w:val="ru-RU"/>
        </w:rPr>
        <w:t>3</w:t>
      </w:r>
      <w:r w:rsidRPr="00824CD0">
        <w:rPr>
          <w:rFonts w:hAnsi="Times New Roman" w:cs="Times New Roman"/>
          <w:sz w:val="24"/>
          <w:szCs w:val="24"/>
          <w:lang w:val="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18854869" w14:textId="77777777" w:rsidR="00205A89" w:rsidRPr="00824CD0" w:rsidRDefault="00000000">
      <w:pPr>
        <w:numPr>
          <w:ilvl w:val="0"/>
          <w:numId w:val="23"/>
        </w:numPr>
        <w:ind w:left="780" w:right="180"/>
        <w:contextualSpacing/>
        <w:rPr>
          <w:rFonts w:hAnsi="Times New Roman" w:cs="Times New Roman"/>
          <w:sz w:val="24"/>
          <w:szCs w:val="24"/>
          <w:lang w:val="ru-RU"/>
        </w:rPr>
      </w:pPr>
      <w:r w:rsidRPr="00824CD0">
        <w:rPr>
          <w:rFonts w:hAnsi="Times New Roman" w:cs="Times New Roman"/>
          <w:sz w:val="24"/>
          <w:szCs w:val="24"/>
          <w:lang w:val="ru-RU"/>
        </w:rPr>
        <w:t>их справедливой стоимости на дату принятия к бухгалтерскому учету, рассчитанной методом рыночных цен;</w:t>
      </w:r>
    </w:p>
    <w:p w14:paraId="4C37B2E5" w14:textId="77777777" w:rsidR="00205A89" w:rsidRPr="00824CD0" w:rsidRDefault="00000000">
      <w:pPr>
        <w:numPr>
          <w:ilvl w:val="0"/>
          <w:numId w:val="23"/>
        </w:numPr>
        <w:ind w:left="780" w:right="180"/>
        <w:rPr>
          <w:rFonts w:hAnsi="Times New Roman" w:cs="Times New Roman"/>
          <w:sz w:val="24"/>
          <w:szCs w:val="24"/>
          <w:lang w:val="ru-RU"/>
        </w:rPr>
      </w:pPr>
      <w:r w:rsidRPr="00824CD0">
        <w:rPr>
          <w:rFonts w:hAnsi="Times New Roman" w:cs="Times New Roman"/>
          <w:sz w:val="24"/>
          <w:szCs w:val="24"/>
          <w:lang w:val="ru-RU"/>
        </w:rPr>
        <w:t>сумм, уплачиваемых учреждением за доставку материальных запасов, приведение их в состояние, пригодное для использования.</w:t>
      </w:r>
    </w:p>
    <w:p w14:paraId="0FD6D15D" w14:textId="77777777" w:rsidR="00205A89" w:rsidRPr="00B83CC1" w:rsidRDefault="00000000">
      <w:pPr>
        <w:rPr>
          <w:rFonts w:hAnsi="Times New Roman" w:cs="Times New Roman"/>
          <w:i/>
          <w:iCs/>
          <w:sz w:val="24"/>
          <w:szCs w:val="24"/>
          <w:lang w:val="ru-RU"/>
        </w:rPr>
      </w:pPr>
      <w:r w:rsidRPr="00B83CC1">
        <w:rPr>
          <w:rFonts w:hAnsi="Times New Roman" w:cs="Times New Roman"/>
          <w:i/>
          <w:iCs/>
          <w:sz w:val="24"/>
          <w:szCs w:val="24"/>
          <w:lang w:val="ru-RU"/>
        </w:rPr>
        <w:t>Основание: пункты 52–60 СГС «Концептуальные основы бухучета и отчетности».</w:t>
      </w:r>
    </w:p>
    <w:p w14:paraId="3F2A8BEA" w14:textId="327AC0E0" w:rsidR="00205A89" w:rsidRPr="00824CD0" w:rsidRDefault="00000000">
      <w:pPr>
        <w:rPr>
          <w:rFonts w:hAnsi="Times New Roman" w:cs="Times New Roman"/>
          <w:sz w:val="24"/>
          <w:szCs w:val="24"/>
          <w:lang w:val="ru-RU"/>
        </w:rPr>
      </w:pPr>
      <w:r w:rsidRPr="00824CD0">
        <w:rPr>
          <w:rFonts w:hAnsi="Times New Roman" w:cs="Times New Roman"/>
          <w:sz w:val="24"/>
          <w:szCs w:val="24"/>
          <w:lang w:val="ru-RU"/>
        </w:rPr>
        <w:t>5.</w:t>
      </w:r>
      <w:r w:rsidR="00824CD0" w:rsidRPr="00824CD0">
        <w:rPr>
          <w:rFonts w:hAnsi="Times New Roman" w:cs="Times New Roman"/>
          <w:sz w:val="24"/>
          <w:szCs w:val="24"/>
          <w:lang w:val="ru-RU"/>
        </w:rPr>
        <w:t>4</w:t>
      </w:r>
      <w:r w:rsidRPr="00824CD0">
        <w:rPr>
          <w:rFonts w:hAnsi="Times New Roman" w:cs="Times New Roman"/>
          <w:sz w:val="24"/>
          <w:szCs w:val="24"/>
          <w:lang w:val="ru-RU"/>
        </w:rPr>
        <w:t>. Материальные запасы (сценические костюмы, декорации) изготавливаются для нужд учреждения и принимаются к учету по фактической стоимости на основании Требования-накладной (ф. 0504204).</w:t>
      </w:r>
    </w:p>
    <w:p w14:paraId="5E467383" w14:textId="619B6726" w:rsidR="00205A89" w:rsidRPr="00824CD0" w:rsidRDefault="00000000">
      <w:pPr>
        <w:rPr>
          <w:rFonts w:hAnsi="Times New Roman" w:cs="Times New Roman"/>
          <w:sz w:val="24"/>
          <w:szCs w:val="24"/>
          <w:lang w:val="ru-RU"/>
        </w:rPr>
      </w:pPr>
      <w:r w:rsidRPr="00824CD0">
        <w:rPr>
          <w:rFonts w:hAnsi="Times New Roman" w:cs="Times New Roman"/>
          <w:sz w:val="24"/>
          <w:szCs w:val="24"/>
          <w:lang w:val="ru-RU"/>
        </w:rPr>
        <w:lastRenderedPageBreak/>
        <w:t>5.</w:t>
      </w:r>
      <w:r w:rsidR="00824CD0" w:rsidRPr="00824CD0">
        <w:rPr>
          <w:rFonts w:hAnsi="Times New Roman" w:cs="Times New Roman"/>
          <w:sz w:val="24"/>
          <w:szCs w:val="24"/>
          <w:lang w:val="ru-RU"/>
        </w:rPr>
        <w:t>5</w:t>
      </w:r>
      <w:r w:rsidRPr="00824CD0">
        <w:rPr>
          <w:rFonts w:hAnsi="Times New Roman" w:cs="Times New Roman"/>
          <w:sz w:val="24"/>
          <w:szCs w:val="24"/>
          <w:lang w:val="ru-RU"/>
        </w:rPr>
        <w:t>. Ветошь, полученная от списания мягкого инвентаря, принимается к учету на основании Требования-накладной (ф. 0504204) по справедливой стоимости, определенной комиссией по поступлению и выбытию активов методом рыночных цен.</w:t>
      </w:r>
    </w:p>
    <w:p w14:paraId="4FCA4AD2" w14:textId="6CEE376F" w:rsidR="00205A89" w:rsidRPr="00B83CC1" w:rsidRDefault="00000000">
      <w:pPr>
        <w:rPr>
          <w:rFonts w:hAnsi="Times New Roman" w:cs="Times New Roman"/>
          <w:i/>
          <w:iCs/>
          <w:sz w:val="24"/>
          <w:szCs w:val="24"/>
          <w:lang w:val="ru-RU"/>
        </w:rPr>
      </w:pPr>
      <w:r w:rsidRPr="00824CD0">
        <w:rPr>
          <w:rFonts w:hAnsi="Times New Roman" w:cs="Times New Roman"/>
          <w:sz w:val="24"/>
          <w:szCs w:val="24"/>
          <w:lang w:val="ru-RU"/>
        </w:rPr>
        <w:t>5.</w:t>
      </w:r>
      <w:r w:rsidR="00824CD0" w:rsidRPr="00824CD0">
        <w:rPr>
          <w:rFonts w:hAnsi="Times New Roman" w:cs="Times New Roman"/>
          <w:sz w:val="24"/>
          <w:szCs w:val="24"/>
          <w:lang w:val="ru-RU"/>
        </w:rPr>
        <w:t>6</w:t>
      </w:r>
      <w:r w:rsidRPr="00824CD0">
        <w:rPr>
          <w:rFonts w:hAnsi="Times New Roman" w:cs="Times New Roman"/>
          <w:sz w:val="24"/>
          <w:szCs w:val="24"/>
          <w:lang w:val="ru-RU"/>
        </w:rPr>
        <w:t xml:space="preserve">. Приобретенные, но находящиеся в пути запасы признаются в бухгалтерском учете в оценке, предусмотренной </w:t>
      </w:r>
      <w:r w:rsidR="00A3026A" w:rsidRPr="00824CD0">
        <w:rPr>
          <w:rFonts w:hAnsi="Times New Roman" w:cs="Times New Roman"/>
          <w:sz w:val="24"/>
          <w:szCs w:val="24"/>
          <w:lang w:val="ru-RU"/>
        </w:rPr>
        <w:t>муниципальным</w:t>
      </w:r>
      <w:r w:rsidRPr="00824CD0">
        <w:rPr>
          <w:rFonts w:hAnsi="Times New Roman" w:cs="Times New Roman"/>
          <w:sz w:val="24"/>
          <w:szCs w:val="24"/>
          <w:lang w:val="ru-RU"/>
        </w:rPr>
        <w:t xml:space="preserve">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824CD0">
        <w:rPr>
          <w:lang w:val="ru-RU"/>
        </w:rPr>
        <w:br/>
      </w:r>
      <w:r w:rsidRPr="00B83CC1">
        <w:rPr>
          <w:rFonts w:hAnsi="Times New Roman" w:cs="Times New Roman"/>
          <w:i/>
          <w:iCs/>
          <w:sz w:val="24"/>
          <w:szCs w:val="24"/>
          <w:lang w:val="ru-RU"/>
        </w:rPr>
        <w:t>Основание: пункт 18 СГС «Запасы».</w:t>
      </w:r>
    </w:p>
    <w:p w14:paraId="1EA53927" w14:textId="459B8392" w:rsidR="00205A89" w:rsidRPr="00B83CC1" w:rsidRDefault="00000000">
      <w:pPr>
        <w:rPr>
          <w:rFonts w:hAnsi="Times New Roman" w:cs="Times New Roman"/>
          <w:i/>
          <w:iCs/>
          <w:sz w:val="24"/>
          <w:szCs w:val="24"/>
          <w:lang w:val="ru-RU"/>
        </w:rPr>
      </w:pPr>
      <w:r w:rsidRPr="00824CD0">
        <w:rPr>
          <w:rFonts w:hAnsi="Times New Roman" w:cs="Times New Roman"/>
          <w:sz w:val="24"/>
          <w:szCs w:val="24"/>
          <w:lang w:val="ru-RU"/>
        </w:rPr>
        <w:t>5.</w:t>
      </w:r>
      <w:r w:rsidR="00824CD0" w:rsidRPr="00824CD0">
        <w:rPr>
          <w:rFonts w:hAnsi="Times New Roman" w:cs="Times New Roman"/>
          <w:sz w:val="24"/>
          <w:szCs w:val="24"/>
          <w:lang w:val="ru-RU"/>
        </w:rPr>
        <w:t>7</w:t>
      </w:r>
      <w:r w:rsidRPr="00824CD0">
        <w:rPr>
          <w:rFonts w:hAnsi="Times New Roman" w:cs="Times New Roman"/>
          <w:sz w:val="24"/>
          <w:szCs w:val="24"/>
          <w:lang w:val="ru-RU"/>
        </w:rPr>
        <w:t>.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824CD0">
        <w:rPr>
          <w:lang w:val="ru-RU"/>
        </w:rPr>
        <w:br/>
      </w:r>
      <w:r w:rsidRPr="00B83CC1">
        <w:rPr>
          <w:rFonts w:hAnsi="Times New Roman" w:cs="Times New Roman"/>
          <w:i/>
          <w:iCs/>
          <w:sz w:val="24"/>
          <w:szCs w:val="24"/>
          <w:lang w:val="ru-RU"/>
        </w:rPr>
        <w:t>Основание: пункт 19 СГС «Запасы».</w:t>
      </w:r>
    </w:p>
    <w:p w14:paraId="438E3EFF" w14:textId="535B4959" w:rsidR="00205A89" w:rsidRDefault="00000000">
      <w:pPr>
        <w:rPr>
          <w:rFonts w:hAnsi="Times New Roman" w:cs="Times New Roman"/>
          <w:sz w:val="24"/>
          <w:szCs w:val="24"/>
          <w:lang w:val="ru-RU"/>
        </w:rPr>
      </w:pPr>
      <w:r w:rsidRPr="00824CD0">
        <w:rPr>
          <w:rFonts w:hAnsi="Times New Roman" w:cs="Times New Roman"/>
          <w:sz w:val="24"/>
          <w:szCs w:val="24"/>
          <w:lang w:val="ru-RU"/>
        </w:rPr>
        <w:t>5.</w:t>
      </w:r>
      <w:r w:rsidR="00824CD0" w:rsidRPr="00824CD0">
        <w:rPr>
          <w:rFonts w:hAnsi="Times New Roman" w:cs="Times New Roman"/>
          <w:sz w:val="24"/>
          <w:szCs w:val="24"/>
          <w:lang w:val="ru-RU"/>
        </w:rPr>
        <w:t>8</w:t>
      </w:r>
      <w:r w:rsidRPr="00824CD0">
        <w:rPr>
          <w:rFonts w:hAnsi="Times New Roman" w:cs="Times New Roman"/>
          <w:sz w:val="24"/>
          <w:szCs w:val="24"/>
          <w:lang w:val="ru-RU"/>
        </w:rPr>
        <w:t>. Учреждение применяет следующий порядок подстатей КОСГУ в части учета материальных запасов:</w:t>
      </w:r>
    </w:p>
    <w:p w14:paraId="4A47757C" w14:textId="1C300517" w:rsidR="00683E6B" w:rsidRDefault="00683E6B" w:rsidP="00683E6B">
      <w:pPr>
        <w:jc w:val="both"/>
        <w:rPr>
          <w:sz w:val="24"/>
          <w:szCs w:val="24"/>
          <w:shd w:val="clear" w:color="auto" w:fill="FFFFFF"/>
          <w:lang w:val="ru-RU"/>
        </w:rPr>
      </w:pPr>
      <w:r>
        <w:rPr>
          <w:sz w:val="24"/>
          <w:szCs w:val="24"/>
          <w:shd w:val="clear" w:color="auto" w:fill="FFFFFF"/>
          <w:lang w:val="ru-RU"/>
        </w:rPr>
        <w:t>5.9.Р</w:t>
      </w:r>
      <w:r w:rsidRPr="00683E6B">
        <w:rPr>
          <w:sz w:val="24"/>
          <w:szCs w:val="24"/>
          <w:shd w:val="clear" w:color="auto" w:fill="FFFFFF"/>
          <w:lang w:val="ru-RU"/>
        </w:rPr>
        <w:t>асходы на закупку одноразовых и многоразовых масок, перчаток относятся на подстатью</w:t>
      </w:r>
      <w:r w:rsidRPr="00683E6B">
        <w:rPr>
          <w:sz w:val="24"/>
          <w:szCs w:val="24"/>
          <w:shd w:val="clear" w:color="auto" w:fill="FFFFFF"/>
        </w:rPr>
        <w:t> </w:t>
      </w:r>
      <w:hyperlink r:id="rId8" w:anchor="/document/99/555944502/XA00MEE2NC/" w:tgtFrame="_self" w:tooltip="346 Увеличение стоимости прочих материальных запасов" w:history="1">
        <w:r w:rsidRPr="00683E6B">
          <w:rPr>
            <w:rStyle w:val="a8"/>
            <w:rFonts w:ascii="Times New Roman" w:hAnsi="Times New Roman" w:cs="Times New Roman"/>
            <w:color w:val="auto"/>
            <w:sz w:val="24"/>
            <w:szCs w:val="24"/>
            <w:u w:val="none"/>
            <w:lang w:val="ru-RU"/>
          </w:rPr>
          <w:t>КОСГУ 346</w:t>
        </w:r>
      </w:hyperlink>
      <w:r w:rsidRPr="00683E6B">
        <w:rPr>
          <w:sz w:val="24"/>
          <w:szCs w:val="24"/>
          <w:shd w:val="clear" w:color="auto" w:fill="FFFFFF"/>
        </w:rPr>
        <w:t> </w:t>
      </w:r>
      <w:r w:rsidRPr="00683E6B">
        <w:rPr>
          <w:sz w:val="24"/>
          <w:szCs w:val="24"/>
          <w:shd w:val="clear" w:color="auto" w:fill="FFFFFF"/>
          <w:lang w:val="ru-RU"/>
        </w:rPr>
        <w:t>«Увеличение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w:t>
      </w:r>
      <w:r w:rsidRPr="00683E6B">
        <w:rPr>
          <w:sz w:val="24"/>
          <w:szCs w:val="24"/>
          <w:shd w:val="clear" w:color="auto" w:fill="FFFFFF"/>
        </w:rPr>
        <w:t> </w:t>
      </w:r>
      <w:hyperlink r:id="rId9" w:anchor="/document/99/555944502/XA00MDS2N9/" w:tgtFrame="_self" w:tooltip="345 Увеличение стоимости мягкого инвентаря" w:history="1">
        <w:r w:rsidRPr="00683E6B">
          <w:rPr>
            <w:rStyle w:val="a8"/>
            <w:rFonts w:ascii="Times New Roman" w:hAnsi="Times New Roman" w:cs="Times New Roman"/>
            <w:color w:val="auto"/>
            <w:sz w:val="24"/>
            <w:szCs w:val="24"/>
            <w:u w:val="none"/>
            <w:lang w:val="ru-RU"/>
          </w:rPr>
          <w:t>КОСГУ 345</w:t>
        </w:r>
      </w:hyperlink>
      <w:r w:rsidRPr="00683E6B">
        <w:rPr>
          <w:sz w:val="24"/>
          <w:szCs w:val="24"/>
          <w:shd w:val="clear" w:color="auto" w:fill="FFFFFF"/>
          <w:lang w:val="ru-RU"/>
        </w:rPr>
        <w:t>.</w:t>
      </w:r>
    </w:p>
    <w:p w14:paraId="63C50FEB" w14:textId="0BD9F830" w:rsidR="007A1A26" w:rsidRPr="00C305ED" w:rsidRDefault="007A1A26" w:rsidP="00683E6B">
      <w:pPr>
        <w:jc w:val="both"/>
        <w:rPr>
          <w:sz w:val="24"/>
          <w:szCs w:val="24"/>
          <w:shd w:val="clear" w:color="auto" w:fill="FFFFFF"/>
          <w:lang w:val="ru-RU"/>
        </w:rPr>
      </w:pPr>
      <w:r>
        <w:rPr>
          <w:sz w:val="24"/>
          <w:szCs w:val="24"/>
          <w:shd w:val="clear" w:color="auto" w:fill="FFFFFF"/>
          <w:lang w:val="ru-RU"/>
        </w:rPr>
        <w:t xml:space="preserve">Расходы на закупку реквизита таких </w:t>
      </w:r>
      <w:proofErr w:type="gramStart"/>
      <w:r>
        <w:rPr>
          <w:sz w:val="24"/>
          <w:szCs w:val="24"/>
          <w:shd w:val="clear" w:color="auto" w:fill="FFFFFF"/>
          <w:lang w:val="ru-RU"/>
        </w:rPr>
        <w:t>как :</w:t>
      </w:r>
      <w:proofErr w:type="gramEnd"/>
      <w:r>
        <w:rPr>
          <w:sz w:val="24"/>
          <w:szCs w:val="24"/>
          <w:shd w:val="clear" w:color="auto" w:fill="FFFFFF"/>
          <w:lang w:val="ru-RU"/>
        </w:rPr>
        <w:t xml:space="preserve"> шарфы, кепки, искусственные цветы и прочее, предназначенное для использования учреждением в массовых постановках танцев, спектаклей и др.  на массовых мероприятиях города и учреждения , относятся </w:t>
      </w:r>
      <w:r w:rsidRPr="00683E6B">
        <w:rPr>
          <w:sz w:val="24"/>
          <w:szCs w:val="24"/>
          <w:shd w:val="clear" w:color="auto" w:fill="FFFFFF"/>
          <w:lang w:val="ru-RU"/>
        </w:rPr>
        <w:t>на подстатью</w:t>
      </w:r>
      <w:r w:rsidRPr="00683E6B">
        <w:rPr>
          <w:sz w:val="24"/>
          <w:szCs w:val="24"/>
          <w:shd w:val="clear" w:color="auto" w:fill="FFFFFF"/>
        </w:rPr>
        <w:t> </w:t>
      </w:r>
      <w:hyperlink r:id="rId10" w:anchor="/document/99/555944502/XA00MEE2NC/" w:tgtFrame="_self" w:tooltip="346 Увеличение стоимости прочих материальных запасов" w:history="1">
        <w:r w:rsidRPr="00683E6B">
          <w:rPr>
            <w:rStyle w:val="a8"/>
            <w:rFonts w:ascii="Times New Roman" w:hAnsi="Times New Roman" w:cs="Times New Roman"/>
            <w:color w:val="auto"/>
            <w:sz w:val="24"/>
            <w:szCs w:val="24"/>
            <w:u w:val="none"/>
            <w:lang w:val="ru-RU"/>
          </w:rPr>
          <w:t>КОСГУ 346</w:t>
        </w:r>
      </w:hyperlink>
      <w:r w:rsidRPr="00683E6B">
        <w:rPr>
          <w:sz w:val="24"/>
          <w:szCs w:val="24"/>
          <w:shd w:val="clear" w:color="auto" w:fill="FFFFFF"/>
        </w:rPr>
        <w:t> </w:t>
      </w:r>
      <w:r w:rsidRPr="00683E6B">
        <w:rPr>
          <w:sz w:val="24"/>
          <w:szCs w:val="24"/>
          <w:shd w:val="clear" w:color="auto" w:fill="FFFFFF"/>
          <w:lang w:val="ru-RU"/>
        </w:rPr>
        <w:t>«Увеличение стоимости прочих материальных запасов».</w:t>
      </w:r>
    </w:p>
    <w:p w14:paraId="05E5825E" w14:textId="5C801345" w:rsidR="00205A89" w:rsidRPr="00824CD0" w:rsidRDefault="00000000">
      <w:pPr>
        <w:rPr>
          <w:rFonts w:hAnsi="Times New Roman" w:cs="Times New Roman"/>
          <w:sz w:val="24"/>
          <w:szCs w:val="24"/>
          <w:lang w:val="ru-RU"/>
        </w:rPr>
      </w:pPr>
      <w:r w:rsidRPr="00824CD0">
        <w:rPr>
          <w:rFonts w:hAnsi="Times New Roman" w:cs="Times New Roman"/>
          <w:sz w:val="24"/>
          <w:szCs w:val="24"/>
          <w:lang w:val="ru-RU"/>
        </w:rPr>
        <w:t>5.1</w:t>
      </w:r>
      <w:r w:rsidR="00824CD0" w:rsidRPr="00824CD0">
        <w:rPr>
          <w:rFonts w:hAnsi="Times New Roman" w:cs="Times New Roman"/>
          <w:sz w:val="24"/>
          <w:szCs w:val="24"/>
          <w:lang w:val="ru-RU"/>
        </w:rPr>
        <w:t>0</w:t>
      </w:r>
      <w:r w:rsidRPr="00824CD0">
        <w:rPr>
          <w:rFonts w:hAnsi="Times New Roman" w:cs="Times New Roman"/>
          <w:sz w:val="24"/>
          <w:szCs w:val="24"/>
          <w:lang w:val="ru-RU"/>
        </w:rPr>
        <w:t>.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муниципального задания».</w:t>
      </w:r>
    </w:p>
    <w:p w14:paraId="4DAFBF8E" w14:textId="44FD1E63" w:rsidR="00205A89" w:rsidRPr="00217384" w:rsidRDefault="00000000">
      <w:pPr>
        <w:rPr>
          <w:rFonts w:hAnsi="Times New Roman" w:cs="Times New Roman"/>
          <w:sz w:val="24"/>
          <w:szCs w:val="24"/>
          <w:lang w:val="ru-RU"/>
        </w:rPr>
      </w:pPr>
      <w:r w:rsidRPr="00824CD0">
        <w:rPr>
          <w:rFonts w:hAnsi="Times New Roman" w:cs="Times New Roman"/>
          <w:b/>
          <w:bCs/>
          <w:sz w:val="24"/>
          <w:szCs w:val="24"/>
          <w:lang w:val="ru-RU"/>
        </w:rPr>
        <w:t>5.</w:t>
      </w:r>
      <w:r w:rsidRPr="00217384">
        <w:rPr>
          <w:rFonts w:hAnsi="Times New Roman" w:cs="Times New Roman"/>
          <w:b/>
          <w:bCs/>
          <w:sz w:val="24"/>
          <w:szCs w:val="24"/>
          <w:lang w:val="ru-RU"/>
        </w:rPr>
        <w:t>12</w:t>
      </w:r>
      <w:r w:rsidR="00A3026A" w:rsidRPr="00217384">
        <w:rPr>
          <w:rFonts w:hAnsi="Times New Roman" w:cs="Times New Roman"/>
          <w:b/>
          <w:bCs/>
          <w:sz w:val="24"/>
          <w:szCs w:val="24"/>
          <w:lang w:val="ru-RU"/>
        </w:rPr>
        <w:t>.</w:t>
      </w:r>
      <w:r w:rsidRPr="00217384">
        <w:rPr>
          <w:rFonts w:hAnsi="Times New Roman" w:cs="Times New Roman"/>
          <w:b/>
          <w:bCs/>
          <w:sz w:val="24"/>
          <w:szCs w:val="24"/>
          <w:lang w:val="ru-RU"/>
        </w:rPr>
        <w:t xml:space="preserve"> Особенности использования и учета мягкого инвентаря.</w:t>
      </w:r>
    </w:p>
    <w:p w14:paraId="6A547BF5" w14:textId="77777777" w:rsidR="00205A89" w:rsidRPr="00824CD0" w:rsidRDefault="00000000">
      <w:pPr>
        <w:rPr>
          <w:rFonts w:hAnsi="Times New Roman" w:cs="Times New Roman"/>
          <w:sz w:val="24"/>
          <w:szCs w:val="24"/>
          <w:lang w:val="ru-RU"/>
        </w:rPr>
      </w:pPr>
      <w:r w:rsidRPr="00824CD0">
        <w:rPr>
          <w:rFonts w:hAnsi="Times New Roman" w:cs="Times New Roman"/>
          <w:sz w:val="24"/>
          <w:szCs w:val="24"/>
          <w:lang w:val="ru-RU"/>
        </w:rPr>
        <w:t>Для учета мягкого инвентаря применяется книга учета материальных ценностей (ф. 0504042), которую ведут материально ответственные лица. Учитывается мягкий инвентарь по наименованиям, сортам и количеству — для каждого наименования объекта учета используется отдельная страница. 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14:paraId="3E7092D1" w14:textId="1BF966B6" w:rsidR="00205A89" w:rsidRPr="00824CD0" w:rsidRDefault="00000000" w:rsidP="00217384">
      <w:pPr>
        <w:rPr>
          <w:rFonts w:hAnsi="Times New Roman" w:cs="Times New Roman"/>
          <w:sz w:val="24"/>
          <w:szCs w:val="24"/>
          <w:lang w:val="ru-RU"/>
        </w:rPr>
      </w:pPr>
      <w:r w:rsidRPr="00824CD0">
        <w:rPr>
          <w:rFonts w:hAnsi="Times New Roman" w:cs="Times New Roman"/>
          <w:sz w:val="24"/>
          <w:szCs w:val="24"/>
          <w:lang w:val="ru-RU"/>
        </w:rPr>
        <w:t xml:space="preserve">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w:t>
      </w:r>
    </w:p>
    <w:p w14:paraId="7FBD3610" w14:textId="77777777" w:rsidR="00205A89" w:rsidRPr="00A82115" w:rsidRDefault="00000000">
      <w:pPr>
        <w:rPr>
          <w:rFonts w:hAnsi="Times New Roman" w:cs="Times New Roman"/>
          <w:color w:val="000000" w:themeColor="text1"/>
          <w:sz w:val="24"/>
          <w:szCs w:val="24"/>
          <w:lang w:val="ru-RU"/>
        </w:rPr>
      </w:pPr>
      <w:r w:rsidRPr="00A82115">
        <w:rPr>
          <w:rFonts w:hAnsi="Times New Roman" w:cs="Times New Roman"/>
          <w:color w:val="000000" w:themeColor="text1"/>
          <w:sz w:val="24"/>
          <w:szCs w:val="24"/>
          <w:lang w:val="ru-RU"/>
        </w:rPr>
        <w:lastRenderedPageBreak/>
        <w:t>Мягкий инвентарь выдается в эксплуатацию по ведомости выдачи материальных ценностей на нужды учреждения (ф. 0504210).</w:t>
      </w:r>
    </w:p>
    <w:p w14:paraId="796EC18B" w14:textId="77777777" w:rsidR="00E67DA2" w:rsidRPr="00E67DA2" w:rsidRDefault="00E67DA2" w:rsidP="00E67DA2">
      <w:pPr>
        <w:pStyle w:val="af"/>
      </w:pPr>
      <w:r>
        <w:t xml:space="preserve">Операции по перемещению мягкого инвентаря между материально ответственными лицами отражаются в Накладной на внутреннее перемещение нефинансовых активов </w:t>
      </w:r>
      <w:r w:rsidRPr="00E67DA2">
        <w:t>(</w:t>
      </w:r>
      <w:hyperlink w:anchor="/document/140/48885" w:tgtFrame="_self" w:tooltip="ОКУД 0510450. Накладная на внутреннее перемещение нефинансовых активов" w:history="1">
        <w:r w:rsidRPr="00E67DA2">
          <w:rPr>
            <w:rStyle w:val="a8"/>
            <w:color w:val="auto"/>
            <w:u w:val="none"/>
          </w:rPr>
          <w:t>ф. 0510450</w:t>
        </w:r>
      </w:hyperlink>
      <w:r w:rsidRPr="00E67DA2">
        <w:t>).</w:t>
      </w:r>
    </w:p>
    <w:p w14:paraId="34A368FB" w14:textId="77777777" w:rsidR="00205A89" w:rsidRPr="00824CD0" w:rsidRDefault="00000000">
      <w:pPr>
        <w:rPr>
          <w:rFonts w:hAnsi="Times New Roman" w:cs="Times New Roman"/>
          <w:sz w:val="24"/>
          <w:szCs w:val="24"/>
          <w:lang w:val="ru-RU"/>
        </w:rPr>
      </w:pPr>
      <w:r w:rsidRPr="00824CD0">
        <w:rPr>
          <w:rFonts w:hAnsi="Times New Roman" w:cs="Times New Roman"/>
          <w:sz w:val="24"/>
          <w:szCs w:val="24"/>
          <w:lang w:val="ru-RU"/>
        </w:rPr>
        <w:t>Предметы мягкого инвентаря списываются при полной их изношенности по решению комиссии по поступлению и выбытию активов.</w:t>
      </w:r>
    </w:p>
    <w:p w14:paraId="7BFF411E" w14:textId="77777777" w:rsidR="00205A89" w:rsidRDefault="00000000">
      <w:pPr>
        <w:rPr>
          <w:rFonts w:hAnsi="Times New Roman" w:cs="Times New Roman"/>
          <w:sz w:val="24"/>
          <w:szCs w:val="24"/>
          <w:lang w:val="ru-RU"/>
        </w:rPr>
      </w:pPr>
      <w:r w:rsidRPr="00824CD0">
        <w:rPr>
          <w:rFonts w:hAnsi="Times New Roman" w:cs="Times New Roman"/>
          <w:sz w:val="24"/>
          <w:szCs w:val="24"/>
          <w:lang w:val="ru-RU"/>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14:paraId="254FC7C5" w14:textId="39B40D31" w:rsidR="00C305ED" w:rsidRPr="00824CD0" w:rsidRDefault="00217384">
      <w:pPr>
        <w:rPr>
          <w:rFonts w:hAnsi="Times New Roman" w:cs="Times New Roman"/>
          <w:sz w:val="24"/>
          <w:szCs w:val="24"/>
          <w:lang w:val="ru-RU"/>
        </w:rPr>
      </w:pPr>
      <w:r w:rsidRPr="008C6E02">
        <w:rPr>
          <w:rFonts w:hAnsi="Times New Roman" w:cs="Times New Roman"/>
          <w:color w:val="000000"/>
          <w:sz w:val="24"/>
          <w:szCs w:val="24"/>
          <w:lang w:val="ru-RU"/>
        </w:rPr>
        <w:t xml:space="preserve">Выдача хозяйственного инвентаря (материалов) на нужды учреждения производится исходя </w:t>
      </w:r>
      <w:r w:rsidR="00262C0C">
        <w:rPr>
          <w:rFonts w:hAnsi="Times New Roman" w:cs="Times New Roman"/>
          <w:color w:val="000000"/>
          <w:sz w:val="24"/>
          <w:szCs w:val="24"/>
          <w:lang w:val="ru-RU"/>
        </w:rPr>
        <w:t xml:space="preserve">из </w:t>
      </w:r>
      <w:r w:rsidRPr="008C6E02">
        <w:rPr>
          <w:rFonts w:hAnsi="Times New Roman" w:cs="Times New Roman"/>
          <w:color w:val="000000"/>
          <w:sz w:val="24"/>
          <w:szCs w:val="24"/>
          <w:lang w:val="ru-RU"/>
        </w:rPr>
        <w:t>потребности в нем.</w:t>
      </w:r>
    </w:p>
    <w:p w14:paraId="0A72173C" w14:textId="77777777" w:rsidR="00205A89" w:rsidRPr="00824CD0" w:rsidRDefault="00000000">
      <w:pPr>
        <w:rPr>
          <w:rFonts w:hAnsi="Times New Roman" w:cs="Times New Roman"/>
          <w:sz w:val="24"/>
          <w:szCs w:val="24"/>
          <w:lang w:val="ru-RU"/>
        </w:rPr>
      </w:pPr>
      <w:r w:rsidRPr="00824CD0">
        <w:rPr>
          <w:rFonts w:hAnsi="Times New Roman" w:cs="Times New Roman"/>
          <w:b/>
          <w:bCs/>
          <w:sz w:val="24"/>
          <w:szCs w:val="24"/>
          <w:lang w:val="ru-RU"/>
        </w:rPr>
        <w:t>5.12.4. Особенности использования и учета хозяйственного инвентаря.</w:t>
      </w:r>
    </w:p>
    <w:p w14:paraId="55F20BAC" w14:textId="77777777" w:rsidR="00205A89" w:rsidRPr="00824CD0" w:rsidRDefault="00000000">
      <w:pPr>
        <w:rPr>
          <w:rFonts w:hAnsi="Times New Roman" w:cs="Times New Roman"/>
          <w:sz w:val="24"/>
          <w:szCs w:val="24"/>
          <w:lang w:val="ru-RU"/>
        </w:rPr>
      </w:pPr>
      <w:r w:rsidRPr="00824CD0">
        <w:rPr>
          <w:rFonts w:hAnsi="Times New Roman" w:cs="Times New Roman"/>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sidRPr="00824CD0">
        <w:rPr>
          <w:rFonts w:hAnsi="Times New Roman" w:cs="Times New Roman"/>
          <w:sz w:val="24"/>
          <w:szCs w:val="24"/>
        </w:rPr>
        <w:t>V</w:t>
      </w:r>
      <w:r w:rsidRPr="00824CD0">
        <w:rPr>
          <w:rFonts w:hAnsi="Times New Roman" w:cs="Times New Roman"/>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14:paraId="41B6AC23" w14:textId="70A8EAE7" w:rsidR="00205A89" w:rsidRPr="00824CD0" w:rsidRDefault="00000000">
      <w:pPr>
        <w:rPr>
          <w:rFonts w:hAnsi="Times New Roman" w:cs="Times New Roman"/>
          <w:sz w:val="24"/>
          <w:szCs w:val="24"/>
          <w:lang w:val="ru-RU"/>
        </w:rPr>
      </w:pPr>
      <w:r w:rsidRPr="00824CD0">
        <w:rPr>
          <w:rFonts w:hAnsi="Times New Roman" w:cs="Times New Roman"/>
          <w:sz w:val="24"/>
          <w:szCs w:val="24"/>
          <w:lang w:val="ru-RU"/>
        </w:rPr>
        <w:t>— швабры, грабли, метлы, веники</w:t>
      </w:r>
      <w:r w:rsidR="00A3026A" w:rsidRPr="00824CD0">
        <w:rPr>
          <w:rFonts w:hAnsi="Times New Roman" w:cs="Times New Roman"/>
          <w:sz w:val="24"/>
          <w:szCs w:val="24"/>
          <w:lang w:val="ru-RU"/>
        </w:rPr>
        <w:t>, противопожарные веревочные лестницы</w:t>
      </w:r>
      <w:r w:rsidRPr="00824CD0">
        <w:rPr>
          <w:rFonts w:hAnsi="Times New Roman" w:cs="Times New Roman"/>
          <w:sz w:val="24"/>
          <w:szCs w:val="24"/>
          <w:lang w:val="ru-RU"/>
        </w:rPr>
        <w:t>;</w:t>
      </w:r>
      <w:r w:rsidRPr="00824CD0">
        <w:rPr>
          <w:lang w:val="ru-RU"/>
        </w:rPr>
        <w:br/>
      </w:r>
      <w:r w:rsidRPr="00824CD0">
        <w:rPr>
          <w:rFonts w:hAnsi="Times New Roman" w:cs="Times New Roman"/>
          <w:sz w:val="24"/>
          <w:szCs w:val="24"/>
          <w:lang w:val="ru-RU"/>
        </w:rPr>
        <w:t>— инструменты: слесарно-монтажный, столярно-плотницкий, строительный;</w:t>
      </w:r>
      <w:r w:rsidRPr="00824CD0">
        <w:rPr>
          <w:lang w:val="ru-RU"/>
        </w:rPr>
        <w:br/>
      </w:r>
      <w:r w:rsidRPr="00824CD0">
        <w:rPr>
          <w:rFonts w:hAnsi="Times New Roman" w:cs="Times New Roman"/>
          <w:sz w:val="24"/>
          <w:szCs w:val="24"/>
          <w:lang w:val="ru-RU"/>
        </w:rPr>
        <w:t>— канцтовары, за исключением калькуляторов.</w:t>
      </w:r>
    </w:p>
    <w:p w14:paraId="4B2EF612" w14:textId="7CA59B3F" w:rsidR="00205A89" w:rsidRPr="00A82115" w:rsidRDefault="00000000">
      <w:pPr>
        <w:rPr>
          <w:rFonts w:hAnsi="Times New Roman" w:cs="Times New Roman"/>
          <w:color w:val="000000" w:themeColor="text1"/>
          <w:sz w:val="24"/>
          <w:szCs w:val="24"/>
          <w:lang w:val="ru-RU"/>
        </w:rPr>
      </w:pPr>
      <w:r w:rsidRPr="00A82115">
        <w:rPr>
          <w:rFonts w:hAnsi="Times New Roman" w:cs="Times New Roman"/>
          <w:b/>
          <w:bCs/>
          <w:color w:val="000000" w:themeColor="text1"/>
          <w:sz w:val="24"/>
          <w:szCs w:val="24"/>
          <w:lang w:val="ru-RU"/>
        </w:rPr>
        <w:t>5.1</w:t>
      </w:r>
      <w:r w:rsidR="00D60350" w:rsidRPr="00A82115">
        <w:rPr>
          <w:rFonts w:hAnsi="Times New Roman" w:cs="Times New Roman"/>
          <w:b/>
          <w:bCs/>
          <w:color w:val="000000" w:themeColor="text1"/>
          <w:sz w:val="24"/>
          <w:szCs w:val="24"/>
          <w:lang w:val="ru-RU"/>
        </w:rPr>
        <w:t>3</w:t>
      </w:r>
      <w:r w:rsidRPr="00A82115">
        <w:rPr>
          <w:rFonts w:hAnsi="Times New Roman" w:cs="Times New Roman"/>
          <w:b/>
          <w:bCs/>
          <w:color w:val="000000" w:themeColor="text1"/>
          <w:sz w:val="24"/>
          <w:szCs w:val="24"/>
          <w:lang w:val="ru-RU"/>
        </w:rPr>
        <w:t>. Особенности списания материальных запасов:</w:t>
      </w:r>
    </w:p>
    <w:p w14:paraId="63A2FEE8" w14:textId="4B6AEEB0" w:rsidR="00205A89" w:rsidRPr="00A82115" w:rsidRDefault="00000000">
      <w:pPr>
        <w:rPr>
          <w:rFonts w:hAnsi="Times New Roman" w:cs="Times New Roman"/>
          <w:color w:val="000000" w:themeColor="text1"/>
          <w:sz w:val="24"/>
          <w:szCs w:val="24"/>
          <w:lang w:val="ru-RU"/>
        </w:rPr>
      </w:pPr>
      <w:r w:rsidRPr="00A82115">
        <w:rPr>
          <w:rFonts w:hAnsi="Times New Roman" w:cs="Times New Roman"/>
          <w:color w:val="000000" w:themeColor="text1"/>
          <w:sz w:val="24"/>
          <w:szCs w:val="24"/>
          <w:lang w:val="ru-RU"/>
        </w:rPr>
        <w:t>5.1</w:t>
      </w:r>
      <w:r w:rsidR="00D60350" w:rsidRPr="00A82115">
        <w:rPr>
          <w:rFonts w:hAnsi="Times New Roman" w:cs="Times New Roman"/>
          <w:color w:val="000000" w:themeColor="text1"/>
          <w:sz w:val="24"/>
          <w:szCs w:val="24"/>
          <w:lang w:val="ru-RU"/>
        </w:rPr>
        <w:t>3</w:t>
      </w:r>
      <w:r w:rsidRPr="00A82115">
        <w:rPr>
          <w:rFonts w:hAnsi="Times New Roman" w:cs="Times New Roman"/>
          <w:color w:val="000000" w:themeColor="text1"/>
          <w:sz w:val="24"/>
          <w:szCs w:val="24"/>
          <w:lang w:val="ru-RU"/>
        </w:rPr>
        <w:t>.1. Списание материальных запасов производится по фактической стоимости.</w:t>
      </w:r>
    </w:p>
    <w:p w14:paraId="7F19F979" w14:textId="73779172" w:rsidR="00205A89" w:rsidRDefault="00000000">
      <w:pPr>
        <w:rPr>
          <w:rFonts w:hAnsi="Times New Roman" w:cs="Times New Roman"/>
          <w:color w:val="000000" w:themeColor="text1"/>
          <w:sz w:val="24"/>
          <w:szCs w:val="24"/>
          <w:lang w:val="ru-RU"/>
        </w:rPr>
      </w:pPr>
      <w:r w:rsidRPr="00A82115">
        <w:rPr>
          <w:rFonts w:hAnsi="Times New Roman" w:cs="Times New Roman"/>
          <w:color w:val="000000" w:themeColor="text1"/>
          <w:sz w:val="24"/>
          <w:szCs w:val="24"/>
          <w:lang w:val="ru-RU"/>
        </w:rPr>
        <w:t>5.1</w:t>
      </w:r>
      <w:r w:rsidR="00D60350" w:rsidRPr="00A82115">
        <w:rPr>
          <w:rFonts w:hAnsi="Times New Roman" w:cs="Times New Roman"/>
          <w:color w:val="000000" w:themeColor="text1"/>
          <w:sz w:val="24"/>
          <w:szCs w:val="24"/>
          <w:lang w:val="ru-RU"/>
        </w:rPr>
        <w:t>3</w:t>
      </w:r>
      <w:r w:rsidRPr="00A82115">
        <w:rPr>
          <w:rFonts w:hAnsi="Times New Roman" w:cs="Times New Roman"/>
          <w:color w:val="000000" w:themeColor="text1"/>
          <w:sz w:val="24"/>
          <w:szCs w:val="24"/>
          <w:lang w:val="ru-RU"/>
        </w:rPr>
        <w:t xml:space="preserve">.2.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w:t>
      </w:r>
      <w:r w:rsidR="00262C0C" w:rsidRPr="00262C0C">
        <w:rPr>
          <w:rFonts w:ascii="Times New Roman" w:hAnsi="Times New Roman" w:cs="Times New Roman"/>
          <w:color w:val="222222"/>
          <w:sz w:val="24"/>
          <w:szCs w:val="24"/>
          <w:shd w:val="clear" w:color="auto" w:fill="FFFFFF"/>
          <w:lang w:val="ru-RU"/>
        </w:rPr>
        <w:t>Требование-накладная</w:t>
      </w:r>
      <w:r w:rsidR="00262C0C" w:rsidRPr="00262C0C">
        <w:rPr>
          <w:rFonts w:ascii="Times New Roman" w:hAnsi="Times New Roman" w:cs="Times New Roman"/>
          <w:color w:val="222222"/>
          <w:sz w:val="24"/>
          <w:szCs w:val="24"/>
          <w:shd w:val="clear" w:color="auto" w:fill="FFFFFF"/>
        </w:rPr>
        <w:t> </w:t>
      </w:r>
      <w:r w:rsidR="00262C0C" w:rsidRPr="00262C0C">
        <w:rPr>
          <w:rFonts w:ascii="Times New Roman" w:hAnsi="Times New Roman" w:cs="Times New Roman"/>
          <w:color w:val="222222"/>
          <w:sz w:val="24"/>
          <w:szCs w:val="24"/>
          <w:shd w:val="clear" w:color="auto" w:fill="FFFFFF"/>
          <w:lang w:val="ru-RU"/>
        </w:rPr>
        <w:t>(</w:t>
      </w:r>
      <w:hyperlink r:id="rId11" w:anchor="/document/140/48886/" w:tgtFrame="_self" w:history="1">
        <w:r w:rsidR="00262C0C" w:rsidRPr="00262C0C">
          <w:rPr>
            <w:rStyle w:val="a8"/>
            <w:rFonts w:ascii="Times New Roman" w:hAnsi="Times New Roman" w:cs="Times New Roman"/>
            <w:color w:val="0047B3"/>
            <w:sz w:val="24"/>
            <w:szCs w:val="24"/>
            <w:lang w:val="ru-RU"/>
          </w:rPr>
          <w:t>ф. 0510451</w:t>
        </w:r>
      </w:hyperlink>
      <w:r w:rsidR="00262C0C" w:rsidRPr="00262C0C">
        <w:rPr>
          <w:rFonts w:ascii="Times New Roman" w:hAnsi="Times New Roman" w:cs="Times New Roman"/>
          <w:color w:val="222222"/>
          <w:sz w:val="24"/>
          <w:szCs w:val="24"/>
          <w:shd w:val="clear" w:color="auto" w:fill="FFFFFF"/>
          <w:lang w:val="ru-RU"/>
        </w:rPr>
        <w:t>)</w:t>
      </w:r>
      <w:r w:rsidRPr="00262C0C">
        <w:rPr>
          <w:rFonts w:ascii="Times New Roman" w:hAnsi="Times New Roman" w:cs="Times New Roman"/>
          <w:color w:val="000000" w:themeColor="text1"/>
          <w:sz w:val="24"/>
          <w:szCs w:val="24"/>
          <w:lang w:val="ru-RU"/>
        </w:rPr>
        <w:t>.</w:t>
      </w:r>
      <w:r w:rsidRPr="00A82115">
        <w:rPr>
          <w:rFonts w:hAnsi="Times New Roman" w:cs="Times New Roman"/>
          <w:color w:val="000000" w:themeColor="text1"/>
          <w:sz w:val="24"/>
          <w:szCs w:val="24"/>
          <w:lang w:val="ru-RU"/>
        </w:rPr>
        <w:t xml:space="preserve"> Эт</w:t>
      </w:r>
      <w:r w:rsidR="00262C0C">
        <w:rPr>
          <w:rFonts w:hAnsi="Times New Roman" w:cs="Times New Roman"/>
          <w:color w:val="000000" w:themeColor="text1"/>
          <w:sz w:val="24"/>
          <w:szCs w:val="24"/>
          <w:lang w:val="ru-RU"/>
        </w:rPr>
        <w:t xml:space="preserve">о </w:t>
      </w:r>
      <w:r w:rsidRPr="00A82115">
        <w:rPr>
          <w:rFonts w:hAnsi="Times New Roman" w:cs="Times New Roman"/>
          <w:color w:val="000000" w:themeColor="text1"/>
          <w:sz w:val="24"/>
          <w:szCs w:val="24"/>
          <w:lang w:val="ru-RU"/>
        </w:rPr>
        <w:t>является основанием для списания материальных запасов.</w:t>
      </w:r>
    </w:p>
    <w:p w14:paraId="242AB3F8" w14:textId="7A9A1CD5" w:rsidR="007070B2" w:rsidRPr="00A82115" w:rsidRDefault="007070B2">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Перемещение между МОЛ оформляется накладная на внутреннее перемещение объектов нефинансовых активов (ф.0510450).</w:t>
      </w:r>
    </w:p>
    <w:p w14:paraId="316C11DE" w14:textId="45A76B2B" w:rsidR="00205A89" w:rsidRPr="00A82115" w:rsidRDefault="00000000">
      <w:pPr>
        <w:rPr>
          <w:rFonts w:hAnsi="Times New Roman" w:cs="Times New Roman"/>
          <w:color w:val="000000" w:themeColor="text1"/>
          <w:sz w:val="24"/>
          <w:szCs w:val="24"/>
          <w:lang w:val="ru-RU"/>
        </w:rPr>
      </w:pPr>
      <w:r w:rsidRPr="00A82115">
        <w:rPr>
          <w:rFonts w:hAnsi="Times New Roman" w:cs="Times New Roman"/>
          <w:color w:val="000000" w:themeColor="text1"/>
          <w:sz w:val="24"/>
          <w:szCs w:val="24"/>
          <w:lang w:val="ru-RU"/>
        </w:rPr>
        <w:t xml:space="preserve">5.14.5. </w:t>
      </w:r>
      <w:r w:rsidR="007070B2">
        <w:rPr>
          <w:rFonts w:hAnsi="Times New Roman" w:cs="Times New Roman"/>
          <w:color w:val="000000" w:themeColor="text1"/>
          <w:sz w:val="24"/>
          <w:szCs w:val="24"/>
          <w:lang w:val="ru-RU"/>
        </w:rPr>
        <w:t>М</w:t>
      </w:r>
      <w:r w:rsidRPr="00A82115">
        <w:rPr>
          <w:rFonts w:hAnsi="Times New Roman" w:cs="Times New Roman"/>
          <w:color w:val="000000" w:themeColor="text1"/>
          <w:sz w:val="24"/>
          <w:szCs w:val="24"/>
          <w:lang w:val="ru-RU"/>
        </w:rPr>
        <w:t>атериальные запасы, выданные ответственным лицам, списываются по решению комиссии по поступлению и выбытию активов на основании:</w:t>
      </w:r>
    </w:p>
    <w:p w14:paraId="1511B63F" w14:textId="27366465" w:rsidR="00205A89" w:rsidRDefault="00000000">
      <w:pPr>
        <w:numPr>
          <w:ilvl w:val="0"/>
          <w:numId w:val="24"/>
        </w:numPr>
        <w:ind w:left="780" w:right="180"/>
        <w:contextualSpacing/>
        <w:rPr>
          <w:rFonts w:hAnsi="Times New Roman" w:cs="Times New Roman"/>
          <w:color w:val="000000" w:themeColor="text1"/>
          <w:sz w:val="24"/>
          <w:szCs w:val="24"/>
          <w:lang w:val="ru-RU"/>
        </w:rPr>
      </w:pPr>
      <w:r w:rsidRPr="00A82115">
        <w:rPr>
          <w:rFonts w:hAnsi="Times New Roman" w:cs="Times New Roman"/>
          <w:color w:val="000000" w:themeColor="text1"/>
          <w:sz w:val="24"/>
          <w:szCs w:val="24"/>
          <w:lang w:val="ru-RU"/>
        </w:rPr>
        <w:t>акта о списании материальных запасов (ф. 05</w:t>
      </w:r>
      <w:r w:rsidR="007070B2">
        <w:rPr>
          <w:rFonts w:hAnsi="Times New Roman" w:cs="Times New Roman"/>
          <w:color w:val="000000" w:themeColor="text1"/>
          <w:sz w:val="24"/>
          <w:szCs w:val="24"/>
          <w:lang w:val="ru-RU"/>
        </w:rPr>
        <w:t>10460</w:t>
      </w:r>
      <w:r w:rsidRPr="00A82115">
        <w:rPr>
          <w:rFonts w:hAnsi="Times New Roman" w:cs="Times New Roman"/>
          <w:color w:val="000000" w:themeColor="text1"/>
          <w:sz w:val="24"/>
          <w:szCs w:val="24"/>
          <w:lang w:val="ru-RU"/>
        </w:rPr>
        <w:t>);</w:t>
      </w:r>
    </w:p>
    <w:p w14:paraId="6EBA56C5" w14:textId="77777777" w:rsidR="007070B2" w:rsidRPr="00A82115" w:rsidRDefault="007070B2">
      <w:pPr>
        <w:numPr>
          <w:ilvl w:val="0"/>
          <w:numId w:val="24"/>
        </w:numPr>
        <w:ind w:left="780" w:right="180"/>
        <w:contextualSpacing/>
        <w:rPr>
          <w:rFonts w:hAnsi="Times New Roman" w:cs="Times New Roman"/>
          <w:color w:val="000000" w:themeColor="text1"/>
          <w:sz w:val="24"/>
          <w:szCs w:val="24"/>
          <w:lang w:val="ru-RU"/>
        </w:rPr>
      </w:pPr>
    </w:p>
    <w:p w14:paraId="6CCA13F1" w14:textId="59B624DC" w:rsidR="00205A89" w:rsidRPr="00A82115" w:rsidRDefault="00000000">
      <w:pPr>
        <w:rPr>
          <w:rFonts w:hAnsi="Times New Roman" w:cs="Times New Roman"/>
          <w:color w:val="000000" w:themeColor="text1"/>
          <w:sz w:val="24"/>
          <w:szCs w:val="24"/>
          <w:lang w:val="ru-RU"/>
        </w:rPr>
      </w:pPr>
      <w:r w:rsidRPr="00A82115">
        <w:rPr>
          <w:rFonts w:hAnsi="Times New Roman" w:cs="Times New Roman"/>
          <w:color w:val="000000" w:themeColor="text1"/>
          <w:sz w:val="24"/>
          <w:szCs w:val="24"/>
          <w:lang w:val="ru-RU"/>
        </w:rPr>
        <w:t>5.14.</w:t>
      </w:r>
      <w:r w:rsidR="00824CD0" w:rsidRPr="00A82115">
        <w:rPr>
          <w:rFonts w:hAnsi="Times New Roman" w:cs="Times New Roman"/>
          <w:color w:val="000000" w:themeColor="text1"/>
          <w:sz w:val="24"/>
          <w:szCs w:val="24"/>
          <w:lang w:val="ru-RU"/>
        </w:rPr>
        <w:t>6</w:t>
      </w:r>
      <w:r w:rsidRPr="00A82115">
        <w:rPr>
          <w:rFonts w:hAnsi="Times New Roman" w:cs="Times New Roman"/>
          <w:color w:val="000000" w:themeColor="text1"/>
          <w:sz w:val="24"/>
          <w:szCs w:val="24"/>
          <w:lang w:val="ru-RU"/>
        </w:rPr>
        <w:t xml:space="preserve">. Передача материальных запасов по договору подрядчику для изготовления сценических костюмов и декораций отражается на балансовых счетах внутренним перемещением с указанием субконто «Материальные запасы у подрядчика». </w:t>
      </w:r>
      <w:r w:rsidRPr="00A82115">
        <w:rPr>
          <w:rFonts w:hAnsi="Times New Roman" w:cs="Times New Roman"/>
          <w:color w:val="000000" w:themeColor="text1"/>
          <w:sz w:val="24"/>
          <w:szCs w:val="24"/>
          <w:lang w:val="ru-RU"/>
        </w:rPr>
        <w:lastRenderedPageBreak/>
        <w:t>Одновременно отражается увеличение забалансового счета 45ПМ «Материальные запасы, переданные подрядчику по договору». С балансового и забалансового счета материальные запасы списываются на основании акта выполненных работ с приложенным отчетом подрядчика об израсходованных материалах.</w:t>
      </w:r>
    </w:p>
    <w:p w14:paraId="0E24901B" w14:textId="709FC25B" w:rsidR="00205A89" w:rsidRPr="00A82115" w:rsidRDefault="00000000">
      <w:pPr>
        <w:rPr>
          <w:rFonts w:hAnsi="Times New Roman" w:cs="Times New Roman"/>
          <w:color w:val="000000" w:themeColor="text1"/>
          <w:sz w:val="24"/>
          <w:szCs w:val="24"/>
          <w:lang w:val="ru-RU"/>
        </w:rPr>
      </w:pPr>
      <w:r w:rsidRPr="00A82115">
        <w:rPr>
          <w:rFonts w:hAnsi="Times New Roman" w:cs="Times New Roman"/>
          <w:color w:val="000000" w:themeColor="text1"/>
          <w:sz w:val="24"/>
          <w:szCs w:val="24"/>
          <w:lang w:val="ru-RU"/>
        </w:rPr>
        <w:t>5.14.</w:t>
      </w:r>
      <w:r w:rsidR="00764828" w:rsidRPr="00A82115">
        <w:rPr>
          <w:rFonts w:hAnsi="Times New Roman" w:cs="Times New Roman"/>
          <w:color w:val="000000" w:themeColor="text1"/>
          <w:sz w:val="24"/>
          <w:szCs w:val="24"/>
          <w:lang w:val="ru-RU"/>
        </w:rPr>
        <w:t>7</w:t>
      </w:r>
      <w:r w:rsidRPr="00A82115">
        <w:rPr>
          <w:rFonts w:hAnsi="Times New Roman" w:cs="Times New Roman"/>
          <w:color w:val="000000" w:themeColor="text1"/>
          <w:sz w:val="24"/>
          <w:szCs w:val="24"/>
          <w:lang w:val="ru-RU"/>
        </w:rPr>
        <w:t xml:space="preserve">. Материальные запасы, которые предназначены для дарения, вручения на мероприятиях, списываются с учета при выдаче со </w:t>
      </w:r>
      <w:proofErr w:type="gramStart"/>
      <w:r w:rsidRPr="00A82115">
        <w:rPr>
          <w:rFonts w:hAnsi="Times New Roman" w:cs="Times New Roman"/>
          <w:color w:val="000000" w:themeColor="text1"/>
          <w:sz w:val="24"/>
          <w:szCs w:val="24"/>
          <w:lang w:val="ru-RU"/>
        </w:rPr>
        <w:t xml:space="preserve">склада </w:t>
      </w:r>
      <w:r w:rsidR="007070B2">
        <w:rPr>
          <w:rFonts w:hAnsi="Times New Roman" w:cs="Times New Roman"/>
          <w:color w:val="000000" w:themeColor="text1"/>
          <w:sz w:val="24"/>
          <w:szCs w:val="24"/>
          <w:lang w:val="ru-RU"/>
        </w:rPr>
        <w:t>.</w:t>
      </w:r>
      <w:proofErr w:type="gramEnd"/>
      <w:r w:rsidRPr="00A82115">
        <w:rPr>
          <w:rFonts w:hAnsi="Times New Roman" w:cs="Times New Roman"/>
          <w:color w:val="000000" w:themeColor="text1"/>
          <w:sz w:val="24"/>
          <w:szCs w:val="24"/>
          <w:lang w:val="ru-RU"/>
        </w:rPr>
        <w:t xml:space="preserve"> После выдачи со склада запасы учитываются на забалансовом счете 07 «Награды, призы, кубки и ценные подарки, сувениры».</w:t>
      </w:r>
    </w:p>
    <w:p w14:paraId="78F32E01" w14:textId="55ADF0A5" w:rsidR="00205A89" w:rsidRPr="00764828" w:rsidRDefault="00000000">
      <w:pPr>
        <w:rPr>
          <w:rFonts w:hAnsi="Times New Roman" w:cs="Times New Roman"/>
          <w:sz w:val="24"/>
          <w:szCs w:val="24"/>
          <w:lang w:val="ru-RU"/>
        </w:rPr>
      </w:pPr>
      <w:r w:rsidRPr="00764828">
        <w:rPr>
          <w:rFonts w:hAnsi="Times New Roman" w:cs="Times New Roman"/>
          <w:sz w:val="24"/>
          <w:szCs w:val="24"/>
          <w:lang w:val="ru-RU"/>
        </w:rPr>
        <w:t xml:space="preserve">Факт вручения подарков оформляет ответственный сотрудник в </w:t>
      </w:r>
      <w:r w:rsidR="00764828" w:rsidRPr="00764828">
        <w:rPr>
          <w:rFonts w:hAnsi="Times New Roman" w:cs="Times New Roman"/>
          <w:sz w:val="24"/>
          <w:szCs w:val="24"/>
          <w:lang w:val="ru-RU"/>
        </w:rPr>
        <w:t>ведомости на выдачу призов</w:t>
      </w:r>
      <w:r w:rsidRPr="00764828">
        <w:rPr>
          <w:rFonts w:hAnsi="Times New Roman" w:cs="Times New Roman"/>
          <w:sz w:val="24"/>
          <w:szCs w:val="24"/>
          <w:lang w:val="ru-RU"/>
        </w:rPr>
        <w:t>, форма которого утверждена в приложении к учетной политике учреждения</w:t>
      </w:r>
      <w:r w:rsidR="00764828" w:rsidRPr="00764828">
        <w:rPr>
          <w:rFonts w:hAnsi="Times New Roman" w:cs="Times New Roman"/>
          <w:sz w:val="24"/>
          <w:szCs w:val="24"/>
          <w:lang w:val="ru-RU"/>
        </w:rPr>
        <w:t>, после чего списываются с учета на забалансовом счете 07 «Награды, призы, кубки и ценные подарки, сувениры».</w:t>
      </w:r>
    </w:p>
    <w:p w14:paraId="2438C710" w14:textId="77777777" w:rsidR="00205A89" w:rsidRPr="006D583A" w:rsidRDefault="00000000">
      <w:pPr>
        <w:rPr>
          <w:rFonts w:hAnsi="Times New Roman" w:cs="Times New Roman"/>
          <w:color w:val="000000"/>
          <w:sz w:val="24"/>
          <w:szCs w:val="24"/>
          <w:lang w:val="ru-RU"/>
        </w:rPr>
      </w:pPr>
      <w:r w:rsidRPr="006D583A">
        <w:rPr>
          <w:rFonts w:hAnsi="Times New Roman" w:cs="Times New Roman"/>
          <w:b/>
          <w:bCs/>
          <w:color w:val="000000"/>
          <w:sz w:val="24"/>
          <w:szCs w:val="24"/>
          <w:lang w:val="ru-RU"/>
        </w:rPr>
        <w:t>6. Стоимость безвозмездно полученных нефинансовых активов</w:t>
      </w:r>
    </w:p>
    <w:p w14:paraId="31397D77"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6.1. Данные о справедливой стоимости безвозмездно полученных нефинансовых</w:t>
      </w:r>
      <w:r>
        <w:rPr>
          <w:rFonts w:hAnsi="Times New Roman" w:cs="Times New Roman"/>
          <w:color w:val="000000"/>
          <w:sz w:val="24"/>
          <w:szCs w:val="24"/>
        </w:rPr>
        <w:t> </w:t>
      </w:r>
      <w:r w:rsidRPr="006D583A">
        <w:rPr>
          <w:rFonts w:hAnsi="Times New Roman" w:cs="Times New Roman"/>
          <w:color w:val="000000"/>
          <w:sz w:val="24"/>
          <w:szCs w:val="24"/>
          <w:lang w:val="ru-RU"/>
        </w:rPr>
        <w:t>активов должны подтверждаться:</w:t>
      </w:r>
    </w:p>
    <w:p w14:paraId="058F111B" w14:textId="77777777" w:rsidR="00205A89" w:rsidRPr="006D583A" w:rsidRDefault="00000000">
      <w:pPr>
        <w:numPr>
          <w:ilvl w:val="0"/>
          <w:numId w:val="25"/>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справками (другими подтверждающими документами) Росстата;</w:t>
      </w:r>
    </w:p>
    <w:p w14:paraId="5C8FE83D" w14:textId="7642AA6E" w:rsidR="00205A89" w:rsidRDefault="00000000">
      <w:pPr>
        <w:numPr>
          <w:ilvl w:val="0"/>
          <w:numId w:val="2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прайс</w:t>
      </w:r>
      <w:proofErr w:type="spellEnd"/>
      <w:r w:rsidR="00E14121">
        <w:rPr>
          <w:rFonts w:hAnsi="Times New Roman" w:cs="Times New Roman"/>
          <w:color w:val="000000"/>
          <w:sz w:val="24"/>
          <w:szCs w:val="24"/>
          <w:lang w:val="ru-RU"/>
        </w:rPr>
        <w:t xml:space="preserve"> </w:t>
      </w:r>
      <w:proofErr w:type="spellStart"/>
      <w:r>
        <w:rPr>
          <w:rFonts w:hAnsi="Times New Roman" w:cs="Times New Roman"/>
          <w:color w:val="000000"/>
          <w:sz w:val="24"/>
          <w:szCs w:val="24"/>
        </w:rPr>
        <w:t>листами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заводов-изготовителей</w:t>
      </w:r>
      <w:proofErr w:type="spellEnd"/>
      <w:r>
        <w:rPr>
          <w:rFonts w:hAnsi="Times New Roman" w:cs="Times New Roman"/>
          <w:color w:val="000000"/>
          <w:sz w:val="24"/>
          <w:szCs w:val="24"/>
        </w:rPr>
        <w:t>;</w:t>
      </w:r>
    </w:p>
    <w:p w14:paraId="17CD452E" w14:textId="6F209C36" w:rsidR="00205A89" w:rsidRPr="006D583A" w:rsidRDefault="00000000">
      <w:pPr>
        <w:numPr>
          <w:ilvl w:val="0"/>
          <w:numId w:val="25"/>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спра</w:t>
      </w:r>
      <w:r w:rsidR="00E14121">
        <w:rPr>
          <w:rFonts w:hAnsi="Times New Roman" w:cs="Times New Roman"/>
          <w:color w:val="000000"/>
          <w:sz w:val="24"/>
          <w:szCs w:val="24"/>
          <w:lang w:val="ru-RU"/>
        </w:rPr>
        <w:t>в</w:t>
      </w:r>
      <w:r w:rsidRPr="006D583A">
        <w:rPr>
          <w:rFonts w:hAnsi="Times New Roman" w:cs="Times New Roman"/>
          <w:color w:val="000000"/>
          <w:sz w:val="24"/>
          <w:szCs w:val="24"/>
          <w:lang w:val="ru-RU"/>
        </w:rPr>
        <w:t>ками (другими подтверждающими документами) оценщиков;</w:t>
      </w:r>
    </w:p>
    <w:p w14:paraId="38E3A118" w14:textId="77777777" w:rsidR="00205A89" w:rsidRPr="006D583A" w:rsidRDefault="00000000">
      <w:pPr>
        <w:numPr>
          <w:ilvl w:val="0"/>
          <w:numId w:val="25"/>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информацией, размещенной в СМИ, и т. д.</w:t>
      </w:r>
    </w:p>
    <w:p w14:paraId="0FA7F614"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14:paraId="3998275F" w14:textId="77777777" w:rsidR="00205A89" w:rsidRPr="007070B2" w:rsidRDefault="00205A89">
      <w:pPr>
        <w:rPr>
          <w:rFonts w:hAnsi="Times New Roman" w:cs="Times New Roman"/>
          <w:color w:val="FF0000"/>
          <w:sz w:val="24"/>
          <w:szCs w:val="24"/>
          <w:lang w:val="ru-RU"/>
        </w:rPr>
      </w:pPr>
    </w:p>
    <w:p w14:paraId="1D2B33A4" w14:textId="77777777" w:rsidR="00205A89" w:rsidRPr="00530EA7" w:rsidRDefault="00000000">
      <w:pPr>
        <w:rPr>
          <w:rFonts w:hAnsi="Times New Roman" w:cs="Times New Roman"/>
          <w:sz w:val="24"/>
          <w:szCs w:val="24"/>
          <w:lang w:val="ru-RU"/>
        </w:rPr>
      </w:pPr>
      <w:r w:rsidRPr="00530EA7">
        <w:rPr>
          <w:rFonts w:hAnsi="Times New Roman" w:cs="Times New Roman"/>
          <w:b/>
          <w:bCs/>
          <w:sz w:val="24"/>
          <w:szCs w:val="24"/>
          <w:lang w:val="ru-RU"/>
        </w:rPr>
        <w:t>7. Затраты на изготовление готовой продукции, выполнение работ, оказание услуг</w:t>
      </w:r>
    </w:p>
    <w:p w14:paraId="1502E881" w14:textId="17F9AD47" w:rsidR="00CD69FB" w:rsidRDefault="00CD69FB" w:rsidP="00CD69FB">
      <w:pPr>
        <w:pStyle w:val="a7"/>
        <w:rPr>
          <w:rFonts w:asciiTheme="minorHAnsi" w:hAnsiTheme="minorHAnsi" w:cstheme="minorHAnsi"/>
        </w:rPr>
      </w:pPr>
      <w:r>
        <w:rPr>
          <w:rFonts w:asciiTheme="minorHAnsi" w:hAnsiTheme="minorHAnsi" w:cstheme="minorHAnsi"/>
        </w:rPr>
        <w:t>Учет расходов по формированию себестоимости ведется:</w:t>
      </w:r>
    </w:p>
    <w:p w14:paraId="2B9E482C" w14:textId="77777777" w:rsidR="00CD69FB" w:rsidRDefault="00CD69FB">
      <w:pPr>
        <w:pStyle w:val="makeword"/>
        <w:numPr>
          <w:ilvl w:val="0"/>
          <w:numId w:val="45"/>
        </w:numPr>
        <w:spacing w:after="100" w:afterAutospacing="1"/>
        <w:rPr>
          <w:rFonts w:asciiTheme="minorHAnsi" w:hAnsiTheme="minorHAnsi" w:cstheme="minorHAnsi"/>
        </w:rPr>
      </w:pPr>
      <w:r>
        <w:rPr>
          <w:rFonts w:asciiTheme="minorHAnsi" w:hAnsiTheme="minorHAnsi" w:cstheme="minorHAnsi"/>
        </w:rPr>
        <w:t xml:space="preserve">в рамках выполнения государственного задания </w:t>
      </w:r>
    </w:p>
    <w:p w14:paraId="7243995F" w14:textId="77777777" w:rsidR="00CD69FB" w:rsidRDefault="00CD69FB">
      <w:pPr>
        <w:pStyle w:val="makeword"/>
        <w:numPr>
          <w:ilvl w:val="0"/>
          <w:numId w:val="45"/>
        </w:numPr>
        <w:spacing w:after="100" w:afterAutospacing="1"/>
        <w:rPr>
          <w:rFonts w:asciiTheme="minorHAnsi" w:hAnsiTheme="minorHAnsi" w:cstheme="minorHAnsi"/>
        </w:rPr>
      </w:pPr>
      <w:r>
        <w:rPr>
          <w:rFonts w:asciiTheme="minorHAnsi" w:hAnsiTheme="minorHAnsi" w:cstheme="minorHAnsi"/>
        </w:rPr>
        <w:t xml:space="preserve">в рамках приносящей доход деятельности </w:t>
      </w:r>
    </w:p>
    <w:p w14:paraId="099EA021" w14:textId="77777777" w:rsidR="004014EC" w:rsidRDefault="00000000" w:rsidP="004014EC">
      <w:pPr>
        <w:jc w:val="both"/>
        <w:rPr>
          <w:sz w:val="24"/>
          <w:szCs w:val="24"/>
          <w:lang w:val="ru-RU"/>
        </w:rPr>
      </w:pPr>
      <w:r w:rsidRPr="006D583A">
        <w:rPr>
          <w:rFonts w:hAnsi="Times New Roman" w:cs="Times New Roman"/>
          <w:color w:val="000000"/>
          <w:sz w:val="24"/>
          <w:szCs w:val="24"/>
          <w:lang w:val="ru-RU"/>
        </w:rPr>
        <w:t>7.2</w:t>
      </w:r>
      <w:r w:rsidRPr="004014EC">
        <w:rPr>
          <w:rFonts w:hAnsi="Times New Roman" w:cs="Times New Roman"/>
          <w:color w:val="000000"/>
          <w:sz w:val="24"/>
          <w:szCs w:val="24"/>
          <w:lang w:val="ru-RU"/>
        </w:rPr>
        <w:t xml:space="preserve">. </w:t>
      </w:r>
      <w:r w:rsidR="004014EC" w:rsidRPr="004014EC">
        <w:rPr>
          <w:sz w:val="24"/>
          <w:szCs w:val="24"/>
          <w:lang w:val="ru-RU"/>
        </w:rPr>
        <w:t xml:space="preserve">Для формирования в денежном выражении информации о затратах на изготовление готовой продукции, выполнение работ, услуг и хозяйственных операций применяются следующие группы счетов: </w:t>
      </w:r>
    </w:p>
    <w:p w14:paraId="5C89F024" w14:textId="28026DCA" w:rsidR="004014EC" w:rsidRDefault="004014EC" w:rsidP="004014EC">
      <w:pPr>
        <w:jc w:val="both"/>
        <w:rPr>
          <w:sz w:val="24"/>
          <w:szCs w:val="24"/>
          <w:lang w:val="ru-RU"/>
        </w:rPr>
      </w:pPr>
      <w:r>
        <w:rPr>
          <w:sz w:val="24"/>
          <w:szCs w:val="24"/>
          <w:lang w:val="ru-RU"/>
        </w:rPr>
        <w:t xml:space="preserve">-  </w:t>
      </w:r>
      <w:r w:rsidRPr="004014EC">
        <w:rPr>
          <w:sz w:val="24"/>
          <w:szCs w:val="24"/>
          <w:lang w:val="ru-RU"/>
        </w:rPr>
        <w:t>0 109 60 000 "Себестоимость готовой продукции, работ, услуг";</w:t>
      </w:r>
    </w:p>
    <w:p w14:paraId="18C27721" w14:textId="1BABC71D" w:rsidR="004014EC" w:rsidRDefault="004014EC" w:rsidP="004014EC">
      <w:pPr>
        <w:jc w:val="both"/>
        <w:rPr>
          <w:sz w:val="24"/>
          <w:szCs w:val="24"/>
          <w:lang w:val="ru-RU"/>
        </w:rPr>
      </w:pPr>
      <w:r w:rsidRPr="004014EC">
        <w:rPr>
          <w:sz w:val="24"/>
          <w:szCs w:val="24"/>
          <w:lang w:val="ru-RU"/>
        </w:rPr>
        <w:t xml:space="preserve"> </w:t>
      </w:r>
      <w:r>
        <w:rPr>
          <w:sz w:val="24"/>
          <w:szCs w:val="24"/>
          <w:lang w:val="ru-RU"/>
        </w:rPr>
        <w:t xml:space="preserve">- </w:t>
      </w:r>
      <w:r w:rsidRPr="004014EC">
        <w:rPr>
          <w:sz w:val="24"/>
          <w:szCs w:val="24"/>
          <w:lang w:val="ru-RU"/>
        </w:rPr>
        <w:t xml:space="preserve">0 109 80 000 "Общехозяйственные расходы" </w:t>
      </w:r>
    </w:p>
    <w:p w14:paraId="365B11B4" w14:textId="2571C5EA" w:rsidR="00CD69FB" w:rsidRPr="004014EC" w:rsidRDefault="004014EC" w:rsidP="004014EC">
      <w:pPr>
        <w:jc w:val="both"/>
        <w:rPr>
          <w:rFonts w:hAnsi="Times New Roman" w:cs="Times New Roman"/>
          <w:color w:val="000000"/>
          <w:sz w:val="24"/>
          <w:szCs w:val="24"/>
          <w:lang w:val="ru-RU"/>
        </w:rPr>
      </w:pPr>
      <w:r w:rsidRPr="004014EC">
        <w:rPr>
          <w:sz w:val="24"/>
          <w:szCs w:val="24"/>
          <w:lang w:val="ru-RU"/>
        </w:rPr>
        <w:t>(Основание: п.п.134,138 Инструкции №157н, п.60 Инструкции № 174н)</w:t>
      </w:r>
      <w:r w:rsidR="00CD69FB" w:rsidRPr="004014EC">
        <w:rPr>
          <w:rFonts w:hAnsi="Times New Roman" w:cs="Times New Roman"/>
          <w:color w:val="000000"/>
          <w:sz w:val="24"/>
          <w:szCs w:val="24"/>
          <w:lang w:val="ru-RU"/>
        </w:rPr>
        <w:t xml:space="preserve">. </w:t>
      </w:r>
    </w:p>
    <w:p w14:paraId="6335EAA5" w14:textId="1B98F1C2" w:rsidR="00205A89" w:rsidRPr="004014EC" w:rsidRDefault="004014EC">
      <w:pPr>
        <w:rPr>
          <w:rFonts w:hAnsi="Times New Roman" w:cs="Times New Roman"/>
          <w:color w:val="000000"/>
          <w:sz w:val="24"/>
          <w:szCs w:val="24"/>
          <w:lang w:val="ru-RU"/>
        </w:rPr>
      </w:pPr>
      <w:r w:rsidRPr="004014EC">
        <w:rPr>
          <w:sz w:val="24"/>
          <w:szCs w:val="24"/>
          <w:lang w:val="ru-RU"/>
        </w:rPr>
        <w:lastRenderedPageBreak/>
        <w:t>Принятие к бухгалтерскому учету хозяйственных операций по формированию фактической стоимости отражаются по дебету счета 0 109 60 000 "Себестоимость готовой продукции, работ, услуг":</w:t>
      </w:r>
    </w:p>
    <w:p w14:paraId="214E6793" w14:textId="77777777" w:rsidR="00CD69FB" w:rsidRDefault="00CD69FB">
      <w:pPr>
        <w:pStyle w:val="a6"/>
        <w:numPr>
          <w:ilvl w:val="0"/>
          <w:numId w:val="26"/>
        </w:numPr>
        <w:spacing w:before="120" w:beforeAutospacing="0" w:after="0" w:afterAutospacing="0" w:line="276" w:lineRule="auto"/>
        <w:jc w:val="both"/>
        <w:rPr>
          <w:rFonts w:cstheme="minorHAnsi"/>
          <w:sz w:val="24"/>
          <w:szCs w:val="24"/>
          <w:lang w:val="ru-RU"/>
        </w:rPr>
      </w:pPr>
      <w:r>
        <w:rPr>
          <w:rFonts w:cstheme="minorHAnsi"/>
          <w:sz w:val="24"/>
          <w:szCs w:val="24"/>
          <w:lang w:val="ru-RU"/>
        </w:rPr>
        <w:t>расходы на оплату труда и начисления на выплаты по оплате труда работников, непосредственно участвующих в оказании услуг;</w:t>
      </w:r>
    </w:p>
    <w:p w14:paraId="57E8371C" w14:textId="77777777" w:rsidR="00CD69FB" w:rsidRDefault="00CD69FB">
      <w:pPr>
        <w:pStyle w:val="a6"/>
        <w:numPr>
          <w:ilvl w:val="0"/>
          <w:numId w:val="26"/>
        </w:numPr>
        <w:spacing w:before="120" w:beforeAutospacing="0" w:after="0" w:afterAutospacing="0" w:line="276" w:lineRule="auto"/>
        <w:jc w:val="both"/>
        <w:rPr>
          <w:rFonts w:cstheme="minorHAnsi"/>
          <w:sz w:val="24"/>
          <w:szCs w:val="24"/>
          <w:lang w:val="ru-RU"/>
        </w:rPr>
      </w:pPr>
      <w:r>
        <w:rPr>
          <w:rFonts w:cstheme="minorHAnsi"/>
          <w:sz w:val="24"/>
          <w:szCs w:val="24"/>
          <w:lang w:val="ru-RU"/>
        </w:rPr>
        <w:t>расходы на приобретение материальных запасов, потребляемых в процессе оказания услуг;</w:t>
      </w:r>
    </w:p>
    <w:p w14:paraId="02971CAB" w14:textId="77777777" w:rsidR="00CD69FB" w:rsidRDefault="00CD69FB">
      <w:pPr>
        <w:pStyle w:val="a6"/>
        <w:numPr>
          <w:ilvl w:val="0"/>
          <w:numId w:val="26"/>
        </w:numPr>
        <w:spacing w:before="120" w:beforeAutospacing="0" w:after="0" w:afterAutospacing="0" w:line="276" w:lineRule="auto"/>
        <w:jc w:val="both"/>
        <w:rPr>
          <w:rFonts w:cstheme="minorHAnsi"/>
          <w:sz w:val="24"/>
          <w:szCs w:val="24"/>
          <w:lang w:val="ru-RU"/>
        </w:rPr>
      </w:pPr>
      <w:r>
        <w:rPr>
          <w:rFonts w:cstheme="minorHAnsi"/>
          <w:sz w:val="24"/>
          <w:szCs w:val="24"/>
          <w:lang w:val="ru-RU"/>
        </w:rPr>
        <w:t>расходы на приобретение основных средств стоимостью до 10 000 руб. включительно, используемых непосредственно для оказания услуг;</w:t>
      </w:r>
    </w:p>
    <w:p w14:paraId="7A338A62" w14:textId="77777777" w:rsidR="00CD69FB" w:rsidRDefault="00CD69FB">
      <w:pPr>
        <w:pStyle w:val="a6"/>
        <w:numPr>
          <w:ilvl w:val="0"/>
          <w:numId w:val="26"/>
        </w:numPr>
        <w:spacing w:before="120" w:beforeAutospacing="0" w:after="0" w:afterAutospacing="0" w:line="276" w:lineRule="auto"/>
        <w:jc w:val="both"/>
        <w:rPr>
          <w:rFonts w:cstheme="minorHAnsi"/>
          <w:sz w:val="24"/>
          <w:szCs w:val="24"/>
          <w:lang w:val="ru-RU"/>
        </w:rPr>
      </w:pPr>
      <w:r>
        <w:rPr>
          <w:rFonts w:cstheme="minorHAnsi"/>
          <w:sz w:val="24"/>
          <w:szCs w:val="24"/>
          <w:lang w:val="ru-RU"/>
        </w:rPr>
        <w:t>амортизация основных средств, непосредственно используемых для оказания услуг;</w:t>
      </w:r>
    </w:p>
    <w:p w14:paraId="0024E6B5" w14:textId="4DAB8C17" w:rsidR="00205A89" w:rsidRPr="00CD69FB" w:rsidRDefault="00CD69FB">
      <w:pPr>
        <w:numPr>
          <w:ilvl w:val="0"/>
          <w:numId w:val="26"/>
        </w:numPr>
        <w:ind w:right="180"/>
        <w:rPr>
          <w:rFonts w:hAnsi="Times New Roman" w:cs="Times New Roman"/>
          <w:color w:val="000000"/>
          <w:sz w:val="24"/>
          <w:szCs w:val="24"/>
          <w:lang w:val="ru-RU"/>
        </w:rPr>
      </w:pPr>
      <w:r>
        <w:rPr>
          <w:rFonts w:cstheme="minorHAnsi"/>
          <w:sz w:val="24"/>
          <w:szCs w:val="24"/>
          <w:lang w:val="ru-RU"/>
        </w:rPr>
        <w:t>другие расходы, непосредственно связанные с оказанием услуг;</w:t>
      </w:r>
    </w:p>
    <w:p w14:paraId="2B5ADEA0" w14:textId="214561FF" w:rsidR="00205A89" w:rsidRPr="009B4404" w:rsidRDefault="00205A89" w:rsidP="00CD69FB">
      <w:pPr>
        <w:ind w:left="780" w:right="180"/>
        <w:rPr>
          <w:rFonts w:hAnsi="Times New Roman" w:cs="Times New Roman"/>
          <w:color w:val="000000"/>
          <w:sz w:val="24"/>
          <w:szCs w:val="24"/>
          <w:lang w:val="ru-RU"/>
        </w:rPr>
      </w:pPr>
    </w:p>
    <w:p w14:paraId="103C70B6" w14:textId="3167CD46" w:rsidR="004014EC" w:rsidRPr="004014EC"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 xml:space="preserve">7.3. </w:t>
      </w:r>
      <w:r w:rsidR="004014EC" w:rsidRPr="004014EC">
        <w:rPr>
          <w:sz w:val="24"/>
          <w:szCs w:val="24"/>
          <w:lang w:val="ru-RU"/>
        </w:rPr>
        <w:t>Принятие к бухгалтерскому учету общехозяйственных расходов отражается по дебету счета 0 109 80 000 "Общехозяйственные расходы".</w:t>
      </w:r>
    </w:p>
    <w:p w14:paraId="581B7877" w14:textId="557F506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В составе общехозяйственных расходов учитываются расходы:</w:t>
      </w:r>
    </w:p>
    <w:p w14:paraId="30E94CFD" w14:textId="496B2A13" w:rsidR="00205A89" w:rsidRPr="006D583A" w:rsidRDefault="00000000">
      <w:pPr>
        <w:numPr>
          <w:ilvl w:val="0"/>
          <w:numId w:val="28"/>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в оказании услуги: административно-управленческого, административно-хозяйственного и прочего обслуживающего персонала;</w:t>
      </w:r>
    </w:p>
    <w:p w14:paraId="013B6500" w14:textId="2F39FA23" w:rsidR="00205A89" w:rsidRPr="006D583A" w:rsidRDefault="00000000">
      <w:pPr>
        <w:numPr>
          <w:ilvl w:val="0"/>
          <w:numId w:val="28"/>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материальные запасы, израсходованные на общехозяйственные нужды</w:t>
      </w:r>
      <w:r>
        <w:rPr>
          <w:rFonts w:hAnsi="Times New Roman" w:cs="Times New Roman"/>
          <w:color w:val="000000"/>
          <w:sz w:val="24"/>
          <w:szCs w:val="24"/>
        </w:rPr>
        <w:t> </w:t>
      </w:r>
      <w:r w:rsidRPr="006D583A">
        <w:rPr>
          <w:rFonts w:hAnsi="Times New Roman" w:cs="Times New Roman"/>
          <w:color w:val="000000"/>
          <w:sz w:val="24"/>
          <w:szCs w:val="24"/>
          <w:lang w:val="ru-RU"/>
        </w:rPr>
        <w:t>учреждения (в том числе</w:t>
      </w:r>
      <w:r>
        <w:rPr>
          <w:rFonts w:hAnsi="Times New Roman" w:cs="Times New Roman"/>
          <w:color w:val="000000"/>
          <w:sz w:val="24"/>
          <w:szCs w:val="24"/>
        </w:rPr>
        <w:t> </w:t>
      </w:r>
      <w:r w:rsidRPr="006D583A">
        <w:rPr>
          <w:rFonts w:hAnsi="Times New Roman" w:cs="Times New Roman"/>
          <w:color w:val="000000"/>
          <w:sz w:val="24"/>
          <w:szCs w:val="24"/>
          <w:lang w:val="ru-RU"/>
        </w:rPr>
        <w:t>в качестве естественной убыли, пришедшие в негодность) на</w:t>
      </w:r>
      <w:r>
        <w:rPr>
          <w:rFonts w:hAnsi="Times New Roman" w:cs="Times New Roman"/>
          <w:color w:val="000000"/>
          <w:sz w:val="24"/>
          <w:szCs w:val="24"/>
        </w:rPr>
        <w:t> </w:t>
      </w:r>
      <w:r w:rsidRPr="006D583A">
        <w:rPr>
          <w:rFonts w:hAnsi="Times New Roman" w:cs="Times New Roman"/>
          <w:color w:val="000000"/>
          <w:sz w:val="24"/>
          <w:szCs w:val="24"/>
          <w:lang w:val="ru-RU"/>
        </w:rPr>
        <w:t>цели, не связанные напрямую с оказанием услуг;</w:t>
      </w:r>
    </w:p>
    <w:p w14:paraId="5E9E515E" w14:textId="5E3DE562" w:rsidR="00205A89" w:rsidRPr="006D583A" w:rsidRDefault="00000000">
      <w:pPr>
        <w:numPr>
          <w:ilvl w:val="0"/>
          <w:numId w:val="28"/>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переданные в эксплуатацию объекты основных средств стоимостью до</w:t>
      </w:r>
      <w:r>
        <w:rPr>
          <w:rFonts w:hAnsi="Times New Roman" w:cs="Times New Roman"/>
          <w:color w:val="000000"/>
          <w:sz w:val="24"/>
          <w:szCs w:val="24"/>
        </w:rPr>
        <w:t> </w:t>
      </w:r>
      <w:r w:rsidRPr="006D583A">
        <w:rPr>
          <w:rFonts w:hAnsi="Times New Roman" w:cs="Times New Roman"/>
          <w:color w:val="000000"/>
          <w:sz w:val="24"/>
          <w:szCs w:val="24"/>
          <w:lang w:val="ru-RU"/>
        </w:rPr>
        <w:t>10</w:t>
      </w:r>
      <w:r>
        <w:rPr>
          <w:rFonts w:hAnsi="Times New Roman" w:cs="Times New Roman"/>
          <w:color w:val="000000"/>
          <w:sz w:val="24"/>
          <w:szCs w:val="24"/>
        </w:rPr>
        <w:t> </w:t>
      </w:r>
      <w:r w:rsidRPr="006D583A">
        <w:rPr>
          <w:rFonts w:hAnsi="Times New Roman" w:cs="Times New Roman"/>
          <w:color w:val="000000"/>
          <w:sz w:val="24"/>
          <w:szCs w:val="24"/>
          <w:lang w:val="ru-RU"/>
        </w:rPr>
        <w:t>000</w:t>
      </w:r>
      <w:r>
        <w:rPr>
          <w:rFonts w:hAnsi="Times New Roman" w:cs="Times New Roman"/>
          <w:color w:val="000000"/>
          <w:sz w:val="24"/>
          <w:szCs w:val="24"/>
        </w:rPr>
        <w:t> </w:t>
      </w:r>
      <w:r w:rsidRPr="006D583A">
        <w:rPr>
          <w:rFonts w:hAnsi="Times New Roman" w:cs="Times New Roman"/>
          <w:color w:val="000000"/>
          <w:sz w:val="24"/>
          <w:szCs w:val="24"/>
          <w:lang w:val="ru-RU"/>
        </w:rPr>
        <w:t xml:space="preserve">руб. включительно на цели, не связанные напрямую с оказанием </w:t>
      </w:r>
      <w:proofErr w:type="gramStart"/>
      <w:r w:rsidRPr="006D583A">
        <w:rPr>
          <w:rFonts w:hAnsi="Times New Roman" w:cs="Times New Roman"/>
          <w:color w:val="000000"/>
          <w:sz w:val="24"/>
          <w:szCs w:val="24"/>
          <w:lang w:val="ru-RU"/>
        </w:rPr>
        <w:t>услуг</w:t>
      </w:r>
      <w:r>
        <w:rPr>
          <w:rFonts w:hAnsi="Times New Roman" w:cs="Times New Roman"/>
          <w:color w:val="000000"/>
          <w:sz w:val="24"/>
          <w:szCs w:val="24"/>
        </w:rPr>
        <w:t> </w:t>
      </w:r>
      <w:r w:rsidRPr="006D583A">
        <w:rPr>
          <w:rFonts w:hAnsi="Times New Roman" w:cs="Times New Roman"/>
          <w:color w:val="000000"/>
          <w:sz w:val="24"/>
          <w:szCs w:val="24"/>
          <w:lang w:val="ru-RU"/>
        </w:rPr>
        <w:t>;</w:t>
      </w:r>
      <w:proofErr w:type="gramEnd"/>
    </w:p>
    <w:p w14:paraId="7AA46EF8" w14:textId="0795C42F" w:rsidR="00205A89" w:rsidRPr="006D583A" w:rsidRDefault="00000000">
      <w:pPr>
        <w:numPr>
          <w:ilvl w:val="0"/>
          <w:numId w:val="28"/>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 xml:space="preserve">амортизация основных средств, не связанных напрямую с оказанием </w:t>
      </w:r>
      <w:proofErr w:type="gramStart"/>
      <w:r w:rsidRPr="006D583A">
        <w:rPr>
          <w:rFonts w:hAnsi="Times New Roman" w:cs="Times New Roman"/>
          <w:color w:val="000000"/>
          <w:sz w:val="24"/>
          <w:szCs w:val="24"/>
          <w:lang w:val="ru-RU"/>
        </w:rPr>
        <w:t>услуг</w:t>
      </w:r>
      <w:r>
        <w:rPr>
          <w:rFonts w:hAnsi="Times New Roman" w:cs="Times New Roman"/>
          <w:color w:val="000000"/>
          <w:sz w:val="24"/>
          <w:szCs w:val="24"/>
        </w:rPr>
        <w:t> </w:t>
      </w:r>
      <w:r w:rsidRPr="006D583A">
        <w:rPr>
          <w:rFonts w:hAnsi="Times New Roman" w:cs="Times New Roman"/>
          <w:color w:val="000000"/>
          <w:sz w:val="24"/>
          <w:szCs w:val="24"/>
          <w:lang w:val="ru-RU"/>
        </w:rPr>
        <w:t>;</w:t>
      </w:r>
      <w:proofErr w:type="gramEnd"/>
    </w:p>
    <w:p w14:paraId="11421403" w14:textId="77777777" w:rsidR="00205A89" w:rsidRDefault="00000000">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коммунальные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14:paraId="2F066A91" w14:textId="77777777" w:rsidR="00205A89" w:rsidRDefault="00000000">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связи</w:t>
      </w:r>
      <w:proofErr w:type="spellEnd"/>
      <w:r>
        <w:rPr>
          <w:rFonts w:hAnsi="Times New Roman" w:cs="Times New Roman"/>
          <w:color w:val="000000"/>
          <w:sz w:val="24"/>
          <w:szCs w:val="24"/>
        </w:rPr>
        <w:t>;</w:t>
      </w:r>
    </w:p>
    <w:p w14:paraId="24330E5A" w14:textId="77777777" w:rsidR="00205A89" w:rsidRDefault="00000000">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w:t>
      </w:r>
    </w:p>
    <w:p w14:paraId="55BA45B8" w14:textId="77777777" w:rsidR="00205A89" w:rsidRPr="006D583A" w:rsidRDefault="00000000">
      <w:pPr>
        <w:numPr>
          <w:ilvl w:val="0"/>
          <w:numId w:val="28"/>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расходы на содержание транспорта, зданий, сооружений и инвентаря</w:t>
      </w:r>
      <w:r>
        <w:rPr>
          <w:rFonts w:hAnsi="Times New Roman" w:cs="Times New Roman"/>
          <w:color w:val="000000"/>
          <w:sz w:val="24"/>
          <w:szCs w:val="24"/>
        </w:rPr>
        <w:t> </w:t>
      </w:r>
      <w:r w:rsidRPr="006D583A">
        <w:rPr>
          <w:rFonts w:hAnsi="Times New Roman" w:cs="Times New Roman"/>
          <w:color w:val="000000"/>
          <w:sz w:val="24"/>
          <w:szCs w:val="24"/>
          <w:lang w:val="ru-RU"/>
        </w:rPr>
        <w:t>общехозяйственного назначения;</w:t>
      </w:r>
    </w:p>
    <w:p w14:paraId="6611986E" w14:textId="77777777" w:rsidR="00205A89" w:rsidRDefault="00000000">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w:t>
      </w:r>
    </w:p>
    <w:p w14:paraId="4C11A614" w14:textId="77777777" w:rsidR="00205A89" w:rsidRPr="006D583A" w:rsidRDefault="00000000">
      <w:pPr>
        <w:numPr>
          <w:ilvl w:val="0"/>
          <w:numId w:val="28"/>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расходы на прочие работы и услуги на общехозяйственные нужды.</w:t>
      </w:r>
    </w:p>
    <w:p w14:paraId="5C1D193E"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7.4. Расходами, которые не включаются в себестоимость (</w:t>
      </w:r>
      <w:proofErr w:type="spellStart"/>
      <w:r w:rsidRPr="006D583A">
        <w:rPr>
          <w:rFonts w:hAnsi="Times New Roman" w:cs="Times New Roman"/>
          <w:color w:val="000000"/>
          <w:sz w:val="24"/>
          <w:szCs w:val="24"/>
          <w:lang w:val="ru-RU"/>
        </w:rPr>
        <w:t>нераспределяемые</w:t>
      </w:r>
      <w:proofErr w:type="spellEnd"/>
      <w:r w:rsidRPr="006D583A">
        <w:rPr>
          <w:rFonts w:hAnsi="Times New Roman" w:cs="Times New Roman"/>
          <w:color w:val="000000"/>
          <w:sz w:val="24"/>
          <w:szCs w:val="24"/>
          <w:lang w:val="ru-RU"/>
        </w:rPr>
        <w:t xml:space="preserve"> расходы) и</w:t>
      </w:r>
      <w:r>
        <w:rPr>
          <w:rFonts w:hAnsi="Times New Roman" w:cs="Times New Roman"/>
          <w:color w:val="000000"/>
          <w:sz w:val="24"/>
          <w:szCs w:val="24"/>
        </w:rPr>
        <w:t> </w:t>
      </w:r>
      <w:r w:rsidRPr="006D583A">
        <w:rPr>
          <w:rFonts w:hAnsi="Times New Roman" w:cs="Times New Roman"/>
          <w:color w:val="000000"/>
          <w:sz w:val="24"/>
          <w:szCs w:val="24"/>
          <w:lang w:val="ru-RU"/>
        </w:rPr>
        <w:t>сразу списываются на финансовый результат (счет КБК</w:t>
      </w:r>
      <w:r>
        <w:rPr>
          <w:rFonts w:hAnsi="Times New Roman" w:cs="Times New Roman"/>
          <w:color w:val="000000"/>
          <w:sz w:val="24"/>
          <w:szCs w:val="24"/>
        </w:rPr>
        <w:t> </w:t>
      </w:r>
      <w:r w:rsidRPr="006D583A">
        <w:rPr>
          <w:rFonts w:hAnsi="Times New Roman" w:cs="Times New Roman"/>
          <w:color w:val="000000"/>
          <w:sz w:val="24"/>
          <w:szCs w:val="24"/>
          <w:lang w:val="ru-RU"/>
        </w:rPr>
        <w:t>Х.401.20.000), признаются:</w:t>
      </w:r>
    </w:p>
    <w:p w14:paraId="635E4067" w14:textId="77777777" w:rsidR="00205A89" w:rsidRPr="006D583A" w:rsidRDefault="00000000">
      <w:pPr>
        <w:numPr>
          <w:ilvl w:val="0"/>
          <w:numId w:val="29"/>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расходы на социальное обеспечение населения;</w:t>
      </w:r>
    </w:p>
    <w:p w14:paraId="31D9AA4D" w14:textId="77777777" w:rsidR="00205A89" w:rsidRDefault="00000000">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w:t>
      </w:r>
    </w:p>
    <w:p w14:paraId="0667219F" w14:textId="77777777" w:rsidR="00205A89" w:rsidRPr="006D583A" w:rsidRDefault="00000000">
      <w:pPr>
        <w:numPr>
          <w:ilvl w:val="0"/>
          <w:numId w:val="29"/>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расходы на налог на имущество;</w:t>
      </w:r>
    </w:p>
    <w:p w14:paraId="3D81757A" w14:textId="77777777" w:rsidR="00205A89" w:rsidRPr="006D583A" w:rsidRDefault="00000000">
      <w:pPr>
        <w:numPr>
          <w:ilvl w:val="0"/>
          <w:numId w:val="29"/>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штрафы и пени по налогам, штрафы, пени, неустойки за нарушение условий</w:t>
      </w:r>
      <w:r>
        <w:rPr>
          <w:rFonts w:hAnsi="Times New Roman" w:cs="Times New Roman"/>
          <w:color w:val="000000"/>
          <w:sz w:val="24"/>
          <w:szCs w:val="24"/>
        </w:rPr>
        <w:t> </w:t>
      </w:r>
      <w:r w:rsidRPr="006D583A">
        <w:rPr>
          <w:rFonts w:hAnsi="Times New Roman" w:cs="Times New Roman"/>
          <w:color w:val="000000"/>
          <w:sz w:val="24"/>
          <w:szCs w:val="24"/>
          <w:lang w:val="ru-RU"/>
        </w:rPr>
        <w:t>договоров;</w:t>
      </w:r>
    </w:p>
    <w:p w14:paraId="2A84A350" w14:textId="77777777" w:rsidR="00205A89" w:rsidRPr="006D583A" w:rsidRDefault="00000000">
      <w:pPr>
        <w:numPr>
          <w:ilvl w:val="0"/>
          <w:numId w:val="29"/>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lastRenderedPageBreak/>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14:paraId="3D79ED4F" w14:textId="244EE408" w:rsidR="00205A89" w:rsidRDefault="009D0A48">
      <w:pPr>
        <w:numPr>
          <w:ilvl w:val="0"/>
          <w:numId w:val="29"/>
        </w:numPr>
        <w:ind w:left="780" w:right="180"/>
        <w:rPr>
          <w:rFonts w:hAnsi="Times New Roman" w:cs="Times New Roman"/>
          <w:color w:val="000000"/>
          <w:sz w:val="24"/>
          <w:szCs w:val="24"/>
        </w:rPr>
      </w:pPr>
      <w:r>
        <w:rPr>
          <w:rFonts w:hAnsi="Times New Roman" w:cs="Times New Roman"/>
          <w:color w:val="000000"/>
          <w:sz w:val="24"/>
          <w:szCs w:val="24"/>
          <w:lang w:val="ru-RU"/>
        </w:rPr>
        <w:t>земельный налог;</w:t>
      </w:r>
    </w:p>
    <w:p w14:paraId="37A013CF" w14:textId="386DD6C3"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7.</w:t>
      </w:r>
      <w:r w:rsidR="004014EC">
        <w:rPr>
          <w:rFonts w:hAnsi="Times New Roman" w:cs="Times New Roman"/>
          <w:color w:val="000000"/>
          <w:sz w:val="24"/>
          <w:szCs w:val="24"/>
          <w:lang w:val="ru-RU"/>
        </w:rPr>
        <w:t>5</w:t>
      </w:r>
      <w:r w:rsidR="00725A06">
        <w:rPr>
          <w:rFonts w:hAnsi="Times New Roman" w:cs="Times New Roman"/>
          <w:color w:val="000000"/>
          <w:sz w:val="24"/>
          <w:szCs w:val="24"/>
          <w:lang w:val="ru-RU"/>
        </w:rPr>
        <w:t>.</w:t>
      </w:r>
      <w:r w:rsidR="00725A06" w:rsidRPr="00725A06">
        <w:rPr>
          <w:rFonts w:ascii="Arial" w:hAnsi="Arial" w:cs="Arial"/>
          <w:color w:val="222222"/>
          <w:sz w:val="21"/>
          <w:szCs w:val="21"/>
          <w:shd w:val="clear" w:color="auto" w:fill="FFFFFF"/>
          <w:lang w:val="ru-RU"/>
        </w:rPr>
        <w:t xml:space="preserve"> </w:t>
      </w:r>
      <w:r w:rsidR="00725A06" w:rsidRPr="00725A06">
        <w:rPr>
          <w:rFonts w:ascii="Times New Roman" w:hAnsi="Times New Roman" w:cs="Times New Roman"/>
          <w:color w:val="222222"/>
          <w:sz w:val="24"/>
          <w:szCs w:val="24"/>
          <w:shd w:val="clear" w:color="auto" w:fill="FFFFFF"/>
          <w:lang w:val="ru-RU"/>
        </w:rPr>
        <w:t>Общехозяйственные расходы распределяются на себестоимость оказанной услуги (выполненной работы) пропорционально прямым затратам по оплате труда</w:t>
      </w:r>
      <w:r w:rsidR="00725A06" w:rsidRPr="00725A06">
        <w:rPr>
          <w:rFonts w:ascii="Times New Roman" w:hAnsi="Times New Roman" w:cs="Times New Roman"/>
          <w:sz w:val="24"/>
          <w:szCs w:val="24"/>
          <w:lang w:val="ru-RU"/>
        </w:rPr>
        <w:br/>
      </w:r>
    </w:p>
    <w:p w14:paraId="1324B0E9" w14:textId="77777777" w:rsidR="00205A89" w:rsidRPr="00725A06" w:rsidRDefault="00000000">
      <w:pPr>
        <w:rPr>
          <w:rFonts w:hAnsi="Times New Roman" w:cs="Times New Roman"/>
          <w:i/>
          <w:iCs/>
          <w:color w:val="000000"/>
          <w:sz w:val="24"/>
          <w:szCs w:val="24"/>
          <w:lang w:val="ru-RU"/>
        </w:rPr>
      </w:pPr>
      <w:r w:rsidRPr="00725A06">
        <w:rPr>
          <w:rFonts w:hAnsi="Times New Roman" w:cs="Times New Roman"/>
          <w:i/>
          <w:iCs/>
          <w:color w:val="000000"/>
          <w:sz w:val="24"/>
          <w:szCs w:val="24"/>
          <w:lang w:val="ru-RU"/>
        </w:rPr>
        <w:t>Основание: пункт 135 Инструкции к Единому плану счетов №</w:t>
      </w:r>
      <w:r w:rsidRPr="00725A06">
        <w:rPr>
          <w:rFonts w:hAnsi="Times New Roman" w:cs="Times New Roman"/>
          <w:i/>
          <w:iCs/>
          <w:color w:val="000000"/>
          <w:sz w:val="24"/>
          <w:szCs w:val="24"/>
        </w:rPr>
        <w:t> </w:t>
      </w:r>
      <w:r w:rsidRPr="00725A06">
        <w:rPr>
          <w:rFonts w:hAnsi="Times New Roman" w:cs="Times New Roman"/>
          <w:i/>
          <w:iCs/>
          <w:color w:val="000000"/>
          <w:sz w:val="24"/>
          <w:szCs w:val="24"/>
          <w:lang w:val="ru-RU"/>
        </w:rPr>
        <w:t>157н.</w:t>
      </w:r>
    </w:p>
    <w:p w14:paraId="50273F0F" w14:textId="46901DCE" w:rsidR="00725A06"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7.</w:t>
      </w:r>
      <w:r w:rsidR="004014EC">
        <w:rPr>
          <w:rFonts w:hAnsi="Times New Roman" w:cs="Times New Roman"/>
          <w:color w:val="000000"/>
          <w:sz w:val="24"/>
          <w:szCs w:val="24"/>
          <w:lang w:val="ru-RU"/>
        </w:rPr>
        <w:t>6</w:t>
      </w:r>
      <w:r w:rsidRPr="006D583A">
        <w:rPr>
          <w:rFonts w:hAnsi="Times New Roman" w:cs="Times New Roman"/>
          <w:color w:val="000000"/>
          <w:sz w:val="24"/>
          <w:szCs w:val="24"/>
          <w:lang w:val="ru-RU"/>
        </w:rPr>
        <w:t>.</w:t>
      </w:r>
      <w:r>
        <w:rPr>
          <w:rFonts w:hAnsi="Times New Roman" w:cs="Times New Roman"/>
          <w:color w:val="000000"/>
          <w:sz w:val="24"/>
          <w:szCs w:val="24"/>
        </w:rPr>
        <w:t> </w:t>
      </w:r>
      <w:r w:rsidR="00725A06" w:rsidRPr="008C6E02">
        <w:rPr>
          <w:rFonts w:hAnsi="Times New Roman" w:cs="Times New Roman"/>
          <w:color w:val="000000"/>
          <w:sz w:val="24"/>
          <w:szCs w:val="24"/>
          <w:lang w:val="ru-RU"/>
        </w:rPr>
        <w:t xml:space="preserve">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w:t>
      </w:r>
      <w:proofErr w:type="gramStart"/>
      <w:r w:rsidR="00725A06" w:rsidRPr="008C6E02">
        <w:rPr>
          <w:rFonts w:hAnsi="Times New Roman" w:cs="Times New Roman"/>
          <w:color w:val="000000"/>
          <w:sz w:val="24"/>
          <w:szCs w:val="24"/>
          <w:lang w:val="ru-RU"/>
        </w:rPr>
        <w:t xml:space="preserve">месяца </w:t>
      </w:r>
      <w:r w:rsidR="00725A06">
        <w:rPr>
          <w:rFonts w:hAnsi="Times New Roman" w:cs="Times New Roman"/>
          <w:color w:val="000000"/>
          <w:sz w:val="24"/>
          <w:szCs w:val="24"/>
          <w:lang w:val="ru-RU"/>
        </w:rPr>
        <w:t>.</w:t>
      </w:r>
      <w:proofErr w:type="gramEnd"/>
    </w:p>
    <w:p w14:paraId="7DB79CBA" w14:textId="77777777" w:rsidR="00205A89" w:rsidRPr="00725A06" w:rsidRDefault="00000000">
      <w:pPr>
        <w:rPr>
          <w:rFonts w:hAnsi="Times New Roman" w:cs="Times New Roman"/>
          <w:i/>
          <w:iCs/>
          <w:color w:val="000000"/>
          <w:sz w:val="24"/>
          <w:szCs w:val="24"/>
          <w:lang w:val="ru-RU"/>
        </w:rPr>
      </w:pPr>
      <w:r w:rsidRPr="00725A06">
        <w:rPr>
          <w:rFonts w:hAnsi="Times New Roman" w:cs="Times New Roman"/>
          <w:i/>
          <w:iCs/>
          <w:color w:val="000000"/>
          <w:sz w:val="24"/>
          <w:szCs w:val="24"/>
          <w:lang w:val="ru-RU"/>
        </w:rPr>
        <w:t>Основание: пункт 135 Инструкции к Единому плану счетов № 157н, пункты 20, 28, 33</w:t>
      </w:r>
      <w:r w:rsidRPr="00725A06">
        <w:rPr>
          <w:rFonts w:hAnsi="Times New Roman" w:cs="Times New Roman"/>
          <w:i/>
          <w:iCs/>
          <w:color w:val="000000"/>
          <w:sz w:val="24"/>
          <w:szCs w:val="24"/>
        </w:rPr>
        <w:t> </w:t>
      </w:r>
      <w:r w:rsidRPr="00725A06">
        <w:rPr>
          <w:rFonts w:hAnsi="Times New Roman" w:cs="Times New Roman"/>
          <w:i/>
          <w:iCs/>
          <w:color w:val="000000"/>
          <w:sz w:val="24"/>
          <w:szCs w:val="24"/>
          <w:lang w:val="ru-RU"/>
        </w:rPr>
        <w:t>СГС «Запасы».</w:t>
      </w:r>
    </w:p>
    <w:p w14:paraId="0804925F" w14:textId="77777777" w:rsidR="00205A89" w:rsidRPr="006D583A" w:rsidRDefault="00205A89">
      <w:pPr>
        <w:rPr>
          <w:rFonts w:hAnsi="Times New Roman" w:cs="Times New Roman"/>
          <w:color w:val="000000"/>
          <w:sz w:val="24"/>
          <w:szCs w:val="24"/>
          <w:lang w:val="ru-RU"/>
        </w:rPr>
      </w:pPr>
    </w:p>
    <w:p w14:paraId="326FF14C" w14:textId="77777777" w:rsidR="00205A89" w:rsidRPr="006D583A" w:rsidRDefault="00000000">
      <w:pPr>
        <w:rPr>
          <w:rFonts w:hAnsi="Times New Roman" w:cs="Times New Roman"/>
          <w:color w:val="000000"/>
          <w:sz w:val="24"/>
          <w:szCs w:val="24"/>
          <w:lang w:val="ru-RU"/>
        </w:rPr>
      </w:pPr>
      <w:r w:rsidRPr="006D583A">
        <w:rPr>
          <w:rFonts w:hAnsi="Times New Roman" w:cs="Times New Roman"/>
          <w:b/>
          <w:bCs/>
          <w:color w:val="000000"/>
          <w:sz w:val="24"/>
          <w:szCs w:val="24"/>
          <w:lang w:val="ru-RU"/>
        </w:rPr>
        <w:t>8. Расчеты с подотчетными лицами</w:t>
      </w:r>
    </w:p>
    <w:p w14:paraId="0B88BF96" w14:textId="77777777" w:rsidR="00205A89" w:rsidRDefault="00000000">
      <w:pPr>
        <w:rPr>
          <w:rFonts w:hAnsi="Times New Roman" w:cs="Times New Roman"/>
          <w:color w:val="000000"/>
          <w:sz w:val="24"/>
          <w:szCs w:val="24"/>
        </w:rPr>
      </w:pPr>
      <w:r w:rsidRPr="006D583A">
        <w:rPr>
          <w:rFonts w:hAnsi="Times New Roman" w:cs="Times New Roman"/>
          <w:color w:val="000000"/>
          <w:sz w:val="24"/>
          <w:szCs w:val="24"/>
          <w:lang w:val="ru-RU"/>
        </w:rPr>
        <w:t>8.1. Денежные средства выдаются под отчет на основании приказа руководителя</w:t>
      </w:r>
      <w:r>
        <w:rPr>
          <w:rFonts w:hAnsi="Times New Roman" w:cs="Times New Roman"/>
          <w:color w:val="000000"/>
          <w:sz w:val="24"/>
          <w:szCs w:val="24"/>
        </w:rPr>
        <w:t> </w:t>
      </w:r>
      <w:r w:rsidRPr="006D583A">
        <w:rPr>
          <w:rFonts w:hAnsi="Times New Roman" w:cs="Times New Roman"/>
          <w:color w:val="000000"/>
          <w:sz w:val="24"/>
          <w:szCs w:val="24"/>
          <w:lang w:val="ru-RU"/>
        </w:rPr>
        <w:t xml:space="preserve">учреждения или служебной записки, согласованной с руководителем. </w:t>
      </w:r>
      <w:proofErr w:type="spellStart"/>
      <w:r>
        <w:rPr>
          <w:rFonts w:hAnsi="Times New Roman" w:cs="Times New Roman"/>
          <w:color w:val="000000"/>
          <w:sz w:val="24"/>
          <w:szCs w:val="24"/>
        </w:rPr>
        <w:t>Выдача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денежных</w:t>
      </w:r>
      <w:proofErr w:type="spellEnd"/>
      <w:r>
        <w:rPr>
          <w:rFonts w:hAnsi="Times New Roman" w:cs="Times New Roman"/>
          <w:color w:val="000000"/>
          <w:sz w:val="24"/>
          <w:szCs w:val="24"/>
        </w:rPr>
        <w:t>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производится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путем</w:t>
      </w:r>
      <w:proofErr w:type="spellEnd"/>
      <w:r>
        <w:rPr>
          <w:rFonts w:hAnsi="Times New Roman" w:cs="Times New Roman"/>
          <w:color w:val="000000"/>
          <w:sz w:val="24"/>
          <w:szCs w:val="24"/>
        </w:rPr>
        <w:t>:</w:t>
      </w:r>
    </w:p>
    <w:p w14:paraId="369D6E06" w14:textId="77777777" w:rsidR="00205A89" w:rsidRPr="006D583A" w:rsidRDefault="00000000">
      <w:pPr>
        <w:numPr>
          <w:ilvl w:val="0"/>
          <w:numId w:val="31"/>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перечисления на зарплатную карту материально ответственного лица.</w:t>
      </w:r>
    </w:p>
    <w:p w14:paraId="50929A72"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14:paraId="233BDF15" w14:textId="48C4365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8.2. Учреждение выдает денежные средства под отчет штатным сотрудникам</w:t>
      </w:r>
      <w:r w:rsidR="00BB4C70">
        <w:rPr>
          <w:rFonts w:hAnsi="Times New Roman" w:cs="Times New Roman"/>
          <w:color w:val="000000"/>
          <w:sz w:val="24"/>
          <w:szCs w:val="24"/>
          <w:lang w:val="ru-RU"/>
        </w:rPr>
        <w:t xml:space="preserve"> </w:t>
      </w:r>
      <w:r w:rsidRPr="006D583A">
        <w:rPr>
          <w:rFonts w:hAnsi="Times New Roman" w:cs="Times New Roman"/>
          <w:color w:val="000000"/>
          <w:sz w:val="24"/>
          <w:szCs w:val="24"/>
          <w:lang w:val="ru-RU"/>
        </w:rPr>
        <w:t>на основании отдельного приказа руководителя</w:t>
      </w:r>
      <w:r>
        <w:rPr>
          <w:rFonts w:hAnsi="Times New Roman" w:cs="Times New Roman"/>
          <w:color w:val="000000"/>
          <w:sz w:val="24"/>
          <w:szCs w:val="24"/>
        </w:rPr>
        <w:t> </w:t>
      </w:r>
      <w:r w:rsidRPr="006D583A">
        <w:rPr>
          <w:rFonts w:hAnsi="Times New Roman" w:cs="Times New Roman"/>
          <w:color w:val="000000"/>
          <w:sz w:val="24"/>
          <w:szCs w:val="24"/>
          <w:lang w:val="ru-RU"/>
        </w:rPr>
        <w:t>учреждения. Расчеты по выданным суммам проходят в порядке, установленном для</w:t>
      </w:r>
      <w:r>
        <w:rPr>
          <w:rFonts w:hAnsi="Times New Roman" w:cs="Times New Roman"/>
          <w:color w:val="000000"/>
          <w:sz w:val="24"/>
          <w:szCs w:val="24"/>
        </w:rPr>
        <w:t> </w:t>
      </w:r>
      <w:r w:rsidRPr="006D583A">
        <w:rPr>
          <w:rFonts w:hAnsi="Times New Roman" w:cs="Times New Roman"/>
          <w:color w:val="000000"/>
          <w:sz w:val="24"/>
          <w:szCs w:val="24"/>
          <w:lang w:val="ru-RU"/>
        </w:rPr>
        <w:t>штатных сотрудников.</w:t>
      </w:r>
    </w:p>
    <w:p w14:paraId="4AE9F009" w14:textId="731CAD8C" w:rsidR="00205A89" w:rsidRPr="00725A06" w:rsidRDefault="00000000">
      <w:pPr>
        <w:rPr>
          <w:rFonts w:hAnsi="Times New Roman" w:cs="Times New Roman"/>
          <w:i/>
          <w:iCs/>
          <w:color w:val="000000"/>
          <w:sz w:val="24"/>
          <w:szCs w:val="24"/>
          <w:lang w:val="ru-RU"/>
        </w:rPr>
      </w:pPr>
      <w:r w:rsidRPr="006D583A">
        <w:rPr>
          <w:rFonts w:hAnsi="Times New Roman" w:cs="Times New Roman"/>
          <w:color w:val="000000"/>
          <w:sz w:val="24"/>
          <w:szCs w:val="24"/>
          <w:lang w:val="ru-RU"/>
        </w:rPr>
        <w:t>8.3.</w:t>
      </w:r>
      <w:r>
        <w:rPr>
          <w:rFonts w:hAnsi="Times New Roman" w:cs="Times New Roman"/>
          <w:color w:val="000000"/>
          <w:sz w:val="24"/>
          <w:szCs w:val="24"/>
        </w:rPr>
        <w:t> </w:t>
      </w:r>
      <w:r w:rsidRPr="006D583A">
        <w:rPr>
          <w:rFonts w:hAnsi="Times New Roman" w:cs="Times New Roman"/>
          <w:color w:val="000000"/>
          <w:sz w:val="24"/>
          <w:szCs w:val="24"/>
          <w:lang w:val="ru-RU"/>
        </w:rPr>
        <w:t>Предельная сумма выдачи денежных средств под отчет на хозяйственные расходы устанавливается в</w:t>
      </w:r>
      <w:r>
        <w:rPr>
          <w:rFonts w:hAnsi="Times New Roman" w:cs="Times New Roman"/>
          <w:color w:val="000000"/>
          <w:sz w:val="24"/>
          <w:szCs w:val="24"/>
        </w:rPr>
        <w:t> </w:t>
      </w:r>
      <w:r w:rsidRPr="006D583A">
        <w:rPr>
          <w:rFonts w:hAnsi="Times New Roman" w:cs="Times New Roman"/>
          <w:color w:val="000000"/>
          <w:sz w:val="24"/>
          <w:szCs w:val="24"/>
          <w:lang w:val="ru-RU"/>
        </w:rPr>
        <w:t xml:space="preserve">размере </w:t>
      </w:r>
      <w:r w:rsidR="00600D90">
        <w:rPr>
          <w:rFonts w:hAnsi="Times New Roman" w:cs="Times New Roman"/>
          <w:color w:val="000000"/>
          <w:sz w:val="24"/>
          <w:szCs w:val="24"/>
          <w:lang w:val="ru-RU"/>
        </w:rPr>
        <w:t>2</w:t>
      </w:r>
      <w:r w:rsidRPr="006D583A">
        <w:rPr>
          <w:rFonts w:hAnsi="Times New Roman" w:cs="Times New Roman"/>
          <w:color w:val="000000"/>
          <w:sz w:val="24"/>
          <w:szCs w:val="24"/>
          <w:lang w:val="ru-RU"/>
        </w:rPr>
        <w:t>0</w:t>
      </w:r>
      <w:r>
        <w:rPr>
          <w:rFonts w:hAnsi="Times New Roman" w:cs="Times New Roman"/>
          <w:color w:val="000000"/>
          <w:sz w:val="24"/>
          <w:szCs w:val="24"/>
        </w:rPr>
        <w:t> </w:t>
      </w:r>
      <w:r w:rsidRPr="006D583A">
        <w:rPr>
          <w:rFonts w:hAnsi="Times New Roman" w:cs="Times New Roman"/>
          <w:color w:val="000000"/>
          <w:sz w:val="24"/>
          <w:szCs w:val="24"/>
          <w:lang w:val="ru-RU"/>
        </w:rPr>
        <w:t>000 (</w:t>
      </w:r>
      <w:r w:rsidR="00600D90">
        <w:rPr>
          <w:rFonts w:hAnsi="Times New Roman" w:cs="Times New Roman"/>
          <w:color w:val="000000"/>
          <w:sz w:val="24"/>
          <w:szCs w:val="24"/>
          <w:lang w:val="ru-RU"/>
        </w:rPr>
        <w:t>двадцать</w:t>
      </w:r>
      <w:r w:rsidRPr="006D583A">
        <w:rPr>
          <w:rFonts w:hAnsi="Times New Roman" w:cs="Times New Roman"/>
          <w:color w:val="000000"/>
          <w:sz w:val="24"/>
          <w:szCs w:val="24"/>
          <w:lang w:val="ru-RU"/>
        </w:rPr>
        <w:t xml:space="preserve"> тысяч) руб.</w:t>
      </w:r>
      <w:r>
        <w:rPr>
          <w:rFonts w:hAnsi="Times New Roman" w:cs="Times New Roman"/>
          <w:color w:val="000000"/>
          <w:sz w:val="24"/>
          <w:szCs w:val="24"/>
        </w:rPr>
        <w:t> </w:t>
      </w:r>
      <w:r w:rsidRPr="006D583A">
        <w:rPr>
          <w:rFonts w:hAnsi="Times New Roman" w:cs="Times New Roman"/>
          <w:color w:val="000000"/>
          <w:sz w:val="24"/>
          <w:szCs w:val="24"/>
          <w:lang w:val="ru-RU"/>
        </w:rPr>
        <w:t>На основании распоряжения руководителя учреждения в исключительных случаях сумма</w:t>
      </w:r>
      <w:r>
        <w:rPr>
          <w:rFonts w:hAnsi="Times New Roman" w:cs="Times New Roman"/>
          <w:color w:val="000000"/>
          <w:sz w:val="24"/>
          <w:szCs w:val="24"/>
        </w:rPr>
        <w:t> </w:t>
      </w:r>
      <w:r w:rsidRPr="006D583A">
        <w:rPr>
          <w:rFonts w:hAnsi="Times New Roman" w:cs="Times New Roman"/>
          <w:color w:val="000000"/>
          <w:sz w:val="24"/>
          <w:szCs w:val="24"/>
          <w:lang w:val="ru-RU"/>
        </w:rPr>
        <w:t>может быть увеличена, но не более лимита расчетов наличными средствами между</w:t>
      </w:r>
      <w:r>
        <w:rPr>
          <w:rFonts w:hAnsi="Times New Roman" w:cs="Times New Roman"/>
          <w:color w:val="000000"/>
          <w:sz w:val="24"/>
          <w:szCs w:val="24"/>
        </w:rPr>
        <w:t> </w:t>
      </w:r>
      <w:r w:rsidRPr="006D583A">
        <w:rPr>
          <w:rFonts w:hAnsi="Times New Roman" w:cs="Times New Roman"/>
          <w:color w:val="000000"/>
          <w:sz w:val="24"/>
          <w:szCs w:val="24"/>
          <w:lang w:val="ru-RU"/>
        </w:rPr>
        <w:t>юридическими лицами в соответствии с указанием Центрального банка.</w:t>
      </w:r>
      <w:r w:rsidRPr="006D583A">
        <w:rPr>
          <w:lang w:val="ru-RU"/>
        </w:rPr>
        <w:br/>
      </w:r>
      <w:r w:rsidRPr="00725A06">
        <w:rPr>
          <w:rFonts w:hAnsi="Times New Roman" w:cs="Times New Roman"/>
          <w:i/>
          <w:iCs/>
          <w:color w:val="000000"/>
          <w:sz w:val="24"/>
          <w:szCs w:val="24"/>
          <w:lang w:val="ru-RU"/>
        </w:rPr>
        <w:t>Основание: пункт 4</w:t>
      </w:r>
      <w:r w:rsidRPr="00725A06">
        <w:rPr>
          <w:rFonts w:hAnsi="Times New Roman" w:cs="Times New Roman"/>
          <w:i/>
          <w:iCs/>
          <w:color w:val="000000"/>
          <w:sz w:val="24"/>
          <w:szCs w:val="24"/>
        </w:rPr>
        <w:t> </w:t>
      </w:r>
      <w:r w:rsidRPr="00725A06">
        <w:rPr>
          <w:rFonts w:hAnsi="Times New Roman" w:cs="Times New Roman"/>
          <w:i/>
          <w:iCs/>
          <w:color w:val="000000"/>
          <w:sz w:val="24"/>
          <w:szCs w:val="24"/>
          <w:lang w:val="ru-RU"/>
        </w:rPr>
        <w:t>Указаний</w:t>
      </w:r>
      <w:r w:rsidRPr="00725A06">
        <w:rPr>
          <w:rFonts w:hAnsi="Times New Roman" w:cs="Times New Roman"/>
          <w:i/>
          <w:iCs/>
          <w:color w:val="000000"/>
          <w:sz w:val="24"/>
          <w:szCs w:val="24"/>
        </w:rPr>
        <w:t> </w:t>
      </w:r>
      <w:r w:rsidRPr="00725A06">
        <w:rPr>
          <w:rFonts w:hAnsi="Times New Roman" w:cs="Times New Roman"/>
          <w:i/>
          <w:iCs/>
          <w:color w:val="000000"/>
          <w:sz w:val="24"/>
          <w:szCs w:val="24"/>
          <w:lang w:val="ru-RU"/>
        </w:rPr>
        <w:t>ЦБ от 09.12.2019 № 5348-У.</w:t>
      </w:r>
    </w:p>
    <w:p w14:paraId="0BAA6715"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w:t>
      </w:r>
      <w:r>
        <w:rPr>
          <w:rFonts w:hAnsi="Times New Roman" w:cs="Times New Roman"/>
          <w:color w:val="000000"/>
          <w:sz w:val="24"/>
          <w:szCs w:val="24"/>
        </w:rPr>
        <w:t> </w:t>
      </w:r>
      <w:r w:rsidRPr="006D583A">
        <w:rPr>
          <w:rFonts w:hAnsi="Times New Roman" w:cs="Times New Roman"/>
          <w:color w:val="000000"/>
          <w:sz w:val="24"/>
          <w:szCs w:val="24"/>
          <w:lang w:val="ru-RU"/>
        </w:rPr>
        <w:t xml:space="preserve"> </w:t>
      </w:r>
      <w:r>
        <w:rPr>
          <w:rFonts w:hAnsi="Times New Roman" w:cs="Times New Roman"/>
          <w:color w:val="000000"/>
          <w:sz w:val="24"/>
          <w:szCs w:val="24"/>
        </w:rPr>
        <w:t> </w:t>
      </w:r>
      <w:r w:rsidRPr="006D583A">
        <w:rPr>
          <w:rFonts w:hAnsi="Times New Roman" w:cs="Times New Roman"/>
          <w:color w:val="000000"/>
          <w:sz w:val="24"/>
          <w:szCs w:val="24"/>
          <w:lang w:val="ru-RU"/>
        </w:rPr>
        <w:t>рабочих дней. По истечении этого срока сотрудник должен отчитаться в течение трех</w:t>
      </w:r>
      <w:r>
        <w:rPr>
          <w:rFonts w:hAnsi="Times New Roman" w:cs="Times New Roman"/>
          <w:color w:val="000000"/>
          <w:sz w:val="24"/>
          <w:szCs w:val="24"/>
        </w:rPr>
        <w:t> </w:t>
      </w:r>
      <w:r w:rsidRPr="006D583A">
        <w:rPr>
          <w:rFonts w:hAnsi="Times New Roman" w:cs="Times New Roman"/>
          <w:color w:val="000000"/>
          <w:sz w:val="24"/>
          <w:szCs w:val="24"/>
          <w:lang w:val="ru-RU"/>
        </w:rPr>
        <w:t xml:space="preserve"> </w:t>
      </w:r>
      <w:r>
        <w:rPr>
          <w:rFonts w:hAnsi="Times New Roman" w:cs="Times New Roman"/>
          <w:color w:val="000000"/>
          <w:sz w:val="24"/>
          <w:szCs w:val="24"/>
        </w:rPr>
        <w:t> </w:t>
      </w:r>
      <w:r w:rsidRPr="006D583A">
        <w:rPr>
          <w:rFonts w:hAnsi="Times New Roman" w:cs="Times New Roman"/>
          <w:color w:val="000000"/>
          <w:sz w:val="24"/>
          <w:szCs w:val="24"/>
          <w:lang w:val="ru-RU"/>
        </w:rPr>
        <w:t>рабочих дней.</w:t>
      </w:r>
    </w:p>
    <w:p w14:paraId="234153FE"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8.5. При направлении сотрудников учреждения в служебные командировки на</w:t>
      </w:r>
      <w:r>
        <w:rPr>
          <w:rFonts w:hAnsi="Times New Roman" w:cs="Times New Roman"/>
          <w:color w:val="000000"/>
          <w:sz w:val="24"/>
          <w:szCs w:val="24"/>
        </w:rPr>
        <w:t> </w:t>
      </w:r>
      <w:r w:rsidRPr="006D583A">
        <w:rPr>
          <w:rFonts w:hAnsi="Times New Roman" w:cs="Times New Roman"/>
          <w:color w:val="000000"/>
          <w:sz w:val="24"/>
          <w:szCs w:val="24"/>
          <w:lang w:val="ru-RU"/>
        </w:rPr>
        <w:t>территории России расходы на них возмещаются в размере, установленном Порядком</w:t>
      </w:r>
      <w:r>
        <w:rPr>
          <w:rFonts w:hAnsi="Times New Roman" w:cs="Times New Roman"/>
          <w:color w:val="000000"/>
          <w:sz w:val="24"/>
          <w:szCs w:val="24"/>
        </w:rPr>
        <w:t> </w:t>
      </w:r>
      <w:r w:rsidRPr="006D583A">
        <w:rPr>
          <w:rFonts w:hAnsi="Times New Roman" w:cs="Times New Roman"/>
          <w:color w:val="000000"/>
          <w:sz w:val="24"/>
          <w:szCs w:val="24"/>
          <w:lang w:val="ru-RU"/>
        </w:rPr>
        <w:t>оформления служебных командировок (</w:t>
      </w:r>
      <w:r w:rsidRPr="001765B8">
        <w:rPr>
          <w:rFonts w:hAnsi="Times New Roman" w:cs="Times New Roman"/>
          <w:color w:val="FF0000"/>
          <w:sz w:val="24"/>
          <w:szCs w:val="24"/>
          <w:lang w:val="ru-RU"/>
        </w:rPr>
        <w:t xml:space="preserve">приложение </w:t>
      </w:r>
      <w:proofErr w:type="gramStart"/>
      <w:r w:rsidRPr="001765B8">
        <w:rPr>
          <w:rFonts w:hAnsi="Times New Roman" w:cs="Times New Roman"/>
          <w:color w:val="FF0000"/>
          <w:sz w:val="24"/>
          <w:szCs w:val="24"/>
          <w:lang w:val="ru-RU"/>
        </w:rPr>
        <w:t>8</w:t>
      </w:r>
      <w:r w:rsidRPr="006D583A">
        <w:rPr>
          <w:rFonts w:hAnsi="Times New Roman" w:cs="Times New Roman"/>
          <w:color w:val="000000"/>
          <w:sz w:val="24"/>
          <w:szCs w:val="24"/>
          <w:lang w:val="ru-RU"/>
        </w:rPr>
        <w:t xml:space="preserve"> )</w:t>
      </w:r>
      <w:proofErr w:type="gramEnd"/>
      <w:r w:rsidRPr="006D583A">
        <w:rPr>
          <w:rFonts w:hAnsi="Times New Roman" w:cs="Times New Roman"/>
          <w:color w:val="000000"/>
          <w:sz w:val="24"/>
          <w:szCs w:val="24"/>
          <w:lang w:val="ru-RU"/>
        </w:rPr>
        <w:t xml:space="preserve">. Возмещение </w:t>
      </w:r>
      <w:r w:rsidRPr="006D583A">
        <w:rPr>
          <w:rFonts w:hAnsi="Times New Roman" w:cs="Times New Roman"/>
          <w:color w:val="000000"/>
          <w:sz w:val="24"/>
          <w:szCs w:val="24"/>
          <w:lang w:val="ru-RU"/>
        </w:rPr>
        <w:lastRenderedPageBreak/>
        <w:t>расходов на</w:t>
      </w:r>
      <w:r>
        <w:rPr>
          <w:rFonts w:hAnsi="Times New Roman" w:cs="Times New Roman"/>
          <w:color w:val="000000"/>
          <w:sz w:val="24"/>
          <w:szCs w:val="24"/>
        </w:rPr>
        <w:t> </w:t>
      </w:r>
      <w:r w:rsidRPr="006D583A">
        <w:rPr>
          <w:rFonts w:hAnsi="Times New Roman" w:cs="Times New Roman"/>
          <w:color w:val="000000"/>
          <w:sz w:val="24"/>
          <w:szCs w:val="24"/>
          <w:lang w:val="ru-RU"/>
        </w:rPr>
        <w:t>служебные командировки, превышающих размер, установленный указанным Порядком,</w:t>
      </w:r>
      <w:r>
        <w:rPr>
          <w:rFonts w:hAnsi="Times New Roman" w:cs="Times New Roman"/>
          <w:color w:val="000000"/>
          <w:sz w:val="24"/>
          <w:szCs w:val="24"/>
        </w:rPr>
        <w:t> </w:t>
      </w:r>
      <w:r w:rsidRPr="006D583A">
        <w:rPr>
          <w:rFonts w:hAnsi="Times New Roman" w:cs="Times New Roman"/>
          <w:color w:val="000000"/>
          <w:sz w:val="24"/>
          <w:szCs w:val="24"/>
          <w:lang w:val="ru-RU"/>
        </w:rPr>
        <w:t>производится по фактическим расходам за счет средств от деятельности, приносящей</w:t>
      </w:r>
      <w:r>
        <w:rPr>
          <w:rFonts w:hAnsi="Times New Roman" w:cs="Times New Roman"/>
          <w:color w:val="000000"/>
          <w:sz w:val="24"/>
          <w:szCs w:val="24"/>
        </w:rPr>
        <w:t> </w:t>
      </w:r>
      <w:r w:rsidRPr="006D583A">
        <w:rPr>
          <w:rFonts w:hAnsi="Times New Roman" w:cs="Times New Roman"/>
          <w:color w:val="000000"/>
          <w:sz w:val="24"/>
          <w:szCs w:val="24"/>
          <w:lang w:val="ru-RU"/>
        </w:rPr>
        <w:t>доход, с разрешения руководителя учреждения (оформленного приказом).</w:t>
      </w:r>
    </w:p>
    <w:p w14:paraId="1C3FF611"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8.6. Предельные сроки отчета по выданным доверенностям на получение материальных ценностей устанавливаются следующие:</w:t>
      </w:r>
      <w:r w:rsidRPr="006D583A">
        <w:rPr>
          <w:lang w:val="ru-RU"/>
        </w:rPr>
        <w:br/>
      </w:r>
      <w:r w:rsidRPr="006D583A">
        <w:rPr>
          <w:rFonts w:hAnsi="Times New Roman" w:cs="Times New Roman"/>
          <w:color w:val="000000"/>
          <w:sz w:val="24"/>
          <w:szCs w:val="24"/>
          <w:lang w:val="ru-RU"/>
        </w:rPr>
        <w:t>– в течение 10 календарных дней с момента получения;</w:t>
      </w:r>
      <w:r w:rsidRPr="006D583A">
        <w:rPr>
          <w:lang w:val="ru-RU"/>
        </w:rPr>
        <w:br/>
      </w:r>
      <w:r w:rsidRPr="006D583A">
        <w:rPr>
          <w:rFonts w:hAnsi="Times New Roman" w:cs="Times New Roman"/>
          <w:color w:val="000000"/>
          <w:sz w:val="24"/>
          <w:szCs w:val="24"/>
          <w:lang w:val="ru-RU"/>
        </w:rPr>
        <w:t>– в течение трех рабочих дней с момента получения материальных ценностей.</w:t>
      </w:r>
    </w:p>
    <w:p w14:paraId="5CCFA5E4"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14:paraId="251C131E" w14:textId="77777777" w:rsidR="00205A89" w:rsidRPr="006D583A" w:rsidRDefault="00205A89">
      <w:pPr>
        <w:rPr>
          <w:rFonts w:hAnsi="Times New Roman" w:cs="Times New Roman"/>
          <w:color w:val="000000"/>
          <w:sz w:val="24"/>
          <w:szCs w:val="24"/>
          <w:lang w:val="ru-RU"/>
        </w:rPr>
      </w:pPr>
    </w:p>
    <w:p w14:paraId="41161FF8" w14:textId="77777777" w:rsidR="00205A89" w:rsidRPr="006D583A" w:rsidRDefault="00000000">
      <w:pPr>
        <w:rPr>
          <w:rFonts w:hAnsi="Times New Roman" w:cs="Times New Roman"/>
          <w:color w:val="000000"/>
          <w:sz w:val="24"/>
          <w:szCs w:val="24"/>
          <w:lang w:val="ru-RU"/>
        </w:rPr>
      </w:pPr>
      <w:r w:rsidRPr="006D583A">
        <w:rPr>
          <w:rFonts w:hAnsi="Times New Roman" w:cs="Times New Roman"/>
          <w:b/>
          <w:bCs/>
          <w:color w:val="000000"/>
          <w:sz w:val="24"/>
          <w:szCs w:val="24"/>
          <w:lang w:val="ru-RU"/>
        </w:rPr>
        <w:t>9. Расчеты с дебиторами и кредиторами</w:t>
      </w:r>
    </w:p>
    <w:p w14:paraId="08D53E2B"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9.1. Денежные средства от виновных лиц в возмещение ущерба, причиненного нефинансовым активам, отражаются по коду вида деятельности «2» – приносящая доход</w:t>
      </w:r>
      <w:r>
        <w:rPr>
          <w:rFonts w:hAnsi="Times New Roman" w:cs="Times New Roman"/>
          <w:color w:val="000000"/>
          <w:sz w:val="24"/>
          <w:szCs w:val="24"/>
        </w:rPr>
        <w:t> </w:t>
      </w:r>
      <w:r w:rsidRPr="006D583A">
        <w:rPr>
          <w:rFonts w:hAnsi="Times New Roman" w:cs="Times New Roman"/>
          <w:color w:val="000000"/>
          <w:sz w:val="24"/>
          <w:szCs w:val="24"/>
          <w:lang w:val="ru-RU"/>
        </w:rPr>
        <w:t>деятельность (собственные доходы учреждения).</w:t>
      </w:r>
    </w:p>
    <w:p w14:paraId="77BEBFA0"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6BCA4C51"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9.2.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4ADEAE8B" w14:textId="77777777" w:rsidR="00205A89" w:rsidRPr="006D583A" w:rsidRDefault="00205A89">
      <w:pPr>
        <w:rPr>
          <w:rFonts w:hAnsi="Times New Roman" w:cs="Times New Roman"/>
          <w:color w:val="000000"/>
          <w:sz w:val="24"/>
          <w:szCs w:val="24"/>
          <w:lang w:val="ru-RU"/>
        </w:rPr>
      </w:pPr>
    </w:p>
    <w:p w14:paraId="5BDAF2B8" w14:textId="77777777" w:rsidR="00205A89" w:rsidRPr="00C80211" w:rsidRDefault="00000000">
      <w:pPr>
        <w:rPr>
          <w:rFonts w:hAnsi="Times New Roman" w:cs="Times New Roman"/>
          <w:sz w:val="24"/>
          <w:szCs w:val="24"/>
          <w:lang w:val="ru-RU"/>
        </w:rPr>
      </w:pPr>
      <w:r w:rsidRPr="00C80211">
        <w:rPr>
          <w:rFonts w:hAnsi="Times New Roman" w:cs="Times New Roman"/>
          <w:b/>
          <w:bCs/>
          <w:sz w:val="24"/>
          <w:szCs w:val="24"/>
          <w:lang w:val="ru-RU"/>
        </w:rPr>
        <w:t>10. Расчеты по обязательствам</w:t>
      </w:r>
    </w:p>
    <w:p w14:paraId="70DCE8AC" w14:textId="6540E909" w:rsidR="00C80211" w:rsidRDefault="00000000" w:rsidP="00C80211">
      <w:pPr>
        <w:rPr>
          <w:rFonts w:cstheme="minorHAnsi"/>
          <w:sz w:val="24"/>
          <w:szCs w:val="24"/>
          <w:shd w:val="clear" w:color="auto" w:fill="FFFFFF"/>
          <w:lang w:val="ru-RU"/>
        </w:rPr>
      </w:pPr>
      <w:r w:rsidRPr="00C80211">
        <w:rPr>
          <w:rFonts w:cstheme="minorHAnsi"/>
          <w:sz w:val="24"/>
          <w:szCs w:val="24"/>
          <w:lang w:val="ru-RU"/>
        </w:rPr>
        <w:t xml:space="preserve">10.1. </w:t>
      </w:r>
      <w:r w:rsidR="00C80211">
        <w:rPr>
          <w:rFonts w:cstheme="minorHAnsi"/>
          <w:sz w:val="24"/>
          <w:szCs w:val="24"/>
          <w:lang w:val="ru-RU"/>
        </w:rPr>
        <w:t xml:space="preserve">До вступления </w:t>
      </w:r>
      <w:r w:rsidR="00C80211" w:rsidRPr="00C80211">
        <w:rPr>
          <w:rFonts w:cstheme="minorHAnsi"/>
          <w:color w:val="222222"/>
          <w:sz w:val="24"/>
          <w:szCs w:val="24"/>
          <w:shd w:val="clear" w:color="auto" w:fill="FFFFFF"/>
          <w:lang w:val="ru-RU"/>
        </w:rPr>
        <w:t>Приказа Минфина России от 21.12.2022 № 192н</w:t>
      </w:r>
      <w:r w:rsidR="00C80211">
        <w:rPr>
          <w:rFonts w:ascii="Arial" w:hAnsi="Arial" w:cs="Arial"/>
          <w:color w:val="222222"/>
          <w:sz w:val="21"/>
          <w:szCs w:val="21"/>
          <w:shd w:val="clear" w:color="auto" w:fill="FFFFFF"/>
          <w:lang w:val="ru-RU"/>
        </w:rPr>
        <w:t xml:space="preserve"> с</w:t>
      </w:r>
      <w:r w:rsidR="00C80211" w:rsidRPr="00C80211">
        <w:rPr>
          <w:rFonts w:cstheme="minorHAnsi"/>
          <w:sz w:val="24"/>
          <w:szCs w:val="24"/>
          <w:lang w:val="ru-RU"/>
        </w:rPr>
        <w:t xml:space="preserve"> 2023</w:t>
      </w:r>
      <w:r w:rsidR="00C80211" w:rsidRPr="00C80211">
        <w:rPr>
          <w:rFonts w:cstheme="minorHAnsi"/>
          <w:sz w:val="24"/>
          <w:szCs w:val="24"/>
        </w:rPr>
        <w:t> </w:t>
      </w:r>
      <w:r w:rsidR="00C80211" w:rsidRPr="00C80211">
        <w:rPr>
          <w:rFonts w:cstheme="minorHAnsi"/>
          <w:sz w:val="24"/>
          <w:szCs w:val="24"/>
          <w:shd w:val="clear" w:color="auto" w:fill="FFFFFF"/>
          <w:lang w:val="ru-RU"/>
        </w:rPr>
        <w:t>года все перечисления налогов и взносов</w:t>
      </w:r>
      <w:r w:rsidR="00C80211" w:rsidRPr="00C80211">
        <w:rPr>
          <w:rFonts w:cstheme="minorHAnsi"/>
          <w:sz w:val="24"/>
          <w:szCs w:val="24"/>
          <w:shd w:val="clear" w:color="auto" w:fill="FFFFFF"/>
        </w:rPr>
        <w:t> </w:t>
      </w:r>
      <w:hyperlink r:id="rId12" w:anchor="/document/16/134608/dfas7z9gme/" w:tgtFrame="_self" w:history="1">
        <w:r w:rsidR="00C80211" w:rsidRPr="00C80211">
          <w:rPr>
            <w:rStyle w:val="a8"/>
            <w:rFonts w:cstheme="minorHAnsi"/>
            <w:color w:val="auto"/>
            <w:sz w:val="24"/>
            <w:szCs w:val="24"/>
            <w:u w:val="none"/>
            <w:lang w:val="ru-RU"/>
          </w:rPr>
          <w:t>в составе ЕНП</w:t>
        </w:r>
      </w:hyperlink>
      <w:r w:rsidR="00C80211" w:rsidRPr="00C80211">
        <w:rPr>
          <w:rFonts w:cstheme="minorHAnsi"/>
          <w:sz w:val="24"/>
          <w:szCs w:val="24"/>
          <w:shd w:val="clear" w:color="auto" w:fill="FFFFFF"/>
        </w:rPr>
        <w:t> </w:t>
      </w:r>
      <w:r w:rsidR="00C80211" w:rsidRPr="00C80211">
        <w:rPr>
          <w:rFonts w:cstheme="minorHAnsi"/>
          <w:sz w:val="24"/>
          <w:szCs w:val="24"/>
          <w:shd w:val="clear" w:color="auto" w:fill="FFFFFF"/>
          <w:lang w:val="ru-RU"/>
        </w:rPr>
        <w:t>на един</w:t>
      </w:r>
      <w:r w:rsidR="00C80211">
        <w:rPr>
          <w:rFonts w:cstheme="minorHAnsi"/>
          <w:sz w:val="24"/>
          <w:szCs w:val="24"/>
          <w:shd w:val="clear" w:color="auto" w:fill="FFFFFF"/>
          <w:lang w:val="ru-RU"/>
        </w:rPr>
        <w:t>ом</w:t>
      </w:r>
      <w:r w:rsidR="00C80211" w:rsidRPr="00C80211">
        <w:rPr>
          <w:rFonts w:cstheme="minorHAnsi"/>
          <w:sz w:val="24"/>
          <w:szCs w:val="24"/>
          <w:shd w:val="clear" w:color="auto" w:fill="FFFFFF"/>
          <w:lang w:val="ru-RU"/>
        </w:rPr>
        <w:t xml:space="preserve"> налогов</w:t>
      </w:r>
      <w:r w:rsidR="00C80211">
        <w:rPr>
          <w:rFonts w:cstheme="minorHAnsi"/>
          <w:sz w:val="24"/>
          <w:szCs w:val="24"/>
          <w:shd w:val="clear" w:color="auto" w:fill="FFFFFF"/>
          <w:lang w:val="ru-RU"/>
        </w:rPr>
        <w:t>ом</w:t>
      </w:r>
      <w:r w:rsidR="00C80211" w:rsidRPr="00C80211">
        <w:rPr>
          <w:rFonts w:cstheme="minorHAnsi"/>
          <w:sz w:val="24"/>
          <w:szCs w:val="24"/>
          <w:shd w:val="clear" w:color="auto" w:fill="FFFFFF"/>
          <w:lang w:val="ru-RU"/>
        </w:rPr>
        <w:t xml:space="preserve"> счет</w:t>
      </w:r>
      <w:r w:rsidR="00C80211">
        <w:rPr>
          <w:rFonts w:cstheme="minorHAnsi"/>
          <w:sz w:val="24"/>
          <w:szCs w:val="24"/>
          <w:shd w:val="clear" w:color="auto" w:fill="FFFFFF"/>
          <w:lang w:val="ru-RU"/>
        </w:rPr>
        <w:t>е</w:t>
      </w:r>
      <w:r w:rsidR="00C80211" w:rsidRPr="00C80211">
        <w:rPr>
          <w:rFonts w:cstheme="minorHAnsi"/>
          <w:sz w:val="24"/>
          <w:szCs w:val="24"/>
          <w:shd w:val="clear" w:color="auto" w:fill="FFFFFF"/>
          <w:lang w:val="ru-RU"/>
        </w:rPr>
        <w:t xml:space="preserve"> учитыва</w:t>
      </w:r>
      <w:r w:rsidR="00C80211">
        <w:rPr>
          <w:rFonts w:cstheme="minorHAnsi"/>
          <w:sz w:val="24"/>
          <w:szCs w:val="24"/>
          <w:shd w:val="clear" w:color="auto" w:fill="FFFFFF"/>
          <w:lang w:val="ru-RU"/>
        </w:rPr>
        <w:t>ю</w:t>
      </w:r>
      <w:r w:rsidR="00C80211" w:rsidRPr="00C80211">
        <w:rPr>
          <w:rFonts w:cstheme="minorHAnsi"/>
          <w:sz w:val="24"/>
          <w:szCs w:val="24"/>
          <w:shd w:val="clear" w:color="auto" w:fill="FFFFFF"/>
          <w:lang w:val="ru-RU"/>
        </w:rPr>
        <w:t>тся на</w:t>
      </w:r>
      <w:r w:rsidR="00C80211" w:rsidRPr="00C80211">
        <w:rPr>
          <w:rFonts w:cstheme="minorHAnsi"/>
          <w:sz w:val="24"/>
          <w:szCs w:val="24"/>
          <w:shd w:val="clear" w:color="auto" w:fill="FFFFFF"/>
        </w:rPr>
        <w:t> </w:t>
      </w:r>
      <w:r w:rsidR="00C80211" w:rsidRPr="00C80211">
        <w:rPr>
          <w:rStyle w:val="aa"/>
          <w:rFonts w:cstheme="minorHAnsi"/>
          <w:b w:val="0"/>
          <w:bCs w:val="0"/>
          <w:sz w:val="24"/>
          <w:szCs w:val="24"/>
          <w:lang w:val="ru-RU"/>
        </w:rPr>
        <w:t xml:space="preserve"> счете 303.14</w:t>
      </w:r>
      <w:r w:rsidR="00C80211" w:rsidRPr="00C80211">
        <w:rPr>
          <w:rFonts w:cstheme="minorHAnsi"/>
          <w:sz w:val="24"/>
          <w:szCs w:val="24"/>
          <w:shd w:val="clear" w:color="auto" w:fill="FFFFFF"/>
        </w:rPr>
        <w:t> </w:t>
      </w:r>
      <w:r w:rsidR="00C80211" w:rsidRPr="00C80211">
        <w:rPr>
          <w:rFonts w:cstheme="minorHAnsi"/>
          <w:sz w:val="24"/>
          <w:szCs w:val="24"/>
          <w:shd w:val="clear" w:color="auto" w:fill="FFFFFF"/>
          <w:lang w:val="ru-RU"/>
        </w:rPr>
        <w:t>«Расчеты по единому налоговому платежу»</w:t>
      </w:r>
      <w:r w:rsidR="00C80211">
        <w:rPr>
          <w:rFonts w:cstheme="minorHAnsi"/>
          <w:sz w:val="24"/>
          <w:szCs w:val="24"/>
          <w:shd w:val="clear" w:color="auto" w:fill="FFFFFF"/>
          <w:lang w:val="ru-RU"/>
        </w:rPr>
        <w:t>;</w:t>
      </w:r>
    </w:p>
    <w:p w14:paraId="3808842A" w14:textId="77777777" w:rsidR="00C80211" w:rsidRPr="00C80211" w:rsidRDefault="00C80211" w:rsidP="00C80211">
      <w:pPr>
        <w:rPr>
          <w:rFonts w:cstheme="minorHAnsi"/>
          <w:color w:val="222222"/>
          <w:sz w:val="24"/>
          <w:szCs w:val="24"/>
          <w:shd w:val="clear" w:color="auto" w:fill="FFFFFF"/>
          <w:lang w:val="ru-RU"/>
        </w:rPr>
      </w:pPr>
      <w:r w:rsidRPr="00C80211">
        <w:rPr>
          <w:rFonts w:cstheme="minorHAnsi"/>
          <w:sz w:val="24"/>
          <w:szCs w:val="24"/>
          <w:lang w:val="ru-RU"/>
        </w:rPr>
        <w:t>С 2023</w:t>
      </w:r>
      <w:r w:rsidRPr="00C80211">
        <w:rPr>
          <w:rFonts w:cstheme="minorHAnsi"/>
          <w:color w:val="222222"/>
          <w:sz w:val="24"/>
          <w:szCs w:val="24"/>
          <w:shd w:val="clear" w:color="auto" w:fill="FFFFFF"/>
        </w:rPr>
        <w:t> </w:t>
      </w:r>
      <w:r w:rsidRPr="00C80211">
        <w:rPr>
          <w:rFonts w:cstheme="minorHAnsi"/>
          <w:color w:val="222222"/>
          <w:sz w:val="24"/>
          <w:szCs w:val="24"/>
          <w:shd w:val="clear" w:color="auto" w:fill="FFFFFF"/>
          <w:lang w:val="ru-RU"/>
        </w:rPr>
        <w:t>года для страховых взносов на обязательное пенсионное, социальное и медицинское страхование установлен единый тариф. Расчеты по взносам надо учитываются на</w:t>
      </w:r>
      <w:r w:rsidRPr="00C80211">
        <w:rPr>
          <w:rFonts w:cstheme="minorHAnsi"/>
          <w:color w:val="222222"/>
          <w:sz w:val="24"/>
          <w:szCs w:val="24"/>
          <w:shd w:val="clear" w:color="auto" w:fill="FFFFFF"/>
        </w:rPr>
        <w:t> </w:t>
      </w:r>
      <w:r w:rsidRPr="00C80211">
        <w:rPr>
          <w:rStyle w:val="aa"/>
          <w:rFonts w:cstheme="minorHAnsi"/>
          <w:b w:val="0"/>
          <w:bCs w:val="0"/>
          <w:color w:val="222222"/>
          <w:sz w:val="24"/>
          <w:szCs w:val="24"/>
          <w:lang w:val="ru-RU"/>
        </w:rPr>
        <w:t>новом счете 303.15</w:t>
      </w:r>
      <w:r w:rsidRPr="00C80211">
        <w:rPr>
          <w:rFonts w:cstheme="minorHAnsi"/>
          <w:color w:val="222222"/>
          <w:sz w:val="24"/>
          <w:szCs w:val="24"/>
          <w:shd w:val="clear" w:color="auto" w:fill="FFFFFF"/>
        </w:rPr>
        <w:t> </w:t>
      </w:r>
      <w:r w:rsidRPr="00C80211">
        <w:rPr>
          <w:rFonts w:cstheme="minorHAnsi"/>
          <w:color w:val="222222"/>
          <w:sz w:val="24"/>
          <w:szCs w:val="24"/>
          <w:shd w:val="clear" w:color="auto" w:fill="FFFFFF"/>
          <w:lang w:val="ru-RU"/>
        </w:rPr>
        <w:t>«Расчеты по единому страховому тарифу»;</w:t>
      </w:r>
    </w:p>
    <w:p w14:paraId="51585286" w14:textId="3B6A6464" w:rsidR="00977941" w:rsidRPr="00C80211" w:rsidRDefault="00C80211" w:rsidP="00C80211">
      <w:pPr>
        <w:rPr>
          <w:rFonts w:cstheme="minorHAnsi"/>
          <w:sz w:val="24"/>
          <w:szCs w:val="24"/>
          <w:lang w:val="ru-RU"/>
        </w:rPr>
      </w:pPr>
      <w:r w:rsidRPr="00C80211">
        <w:rPr>
          <w:rFonts w:cstheme="minorHAnsi"/>
          <w:color w:val="222222"/>
          <w:sz w:val="24"/>
          <w:szCs w:val="24"/>
          <w:shd w:val="clear" w:color="auto" w:fill="FFFFFF"/>
          <w:lang w:val="ru-RU"/>
        </w:rPr>
        <w:t>Для учета возмещений по расходам на сокращение травматизма используется</w:t>
      </w:r>
      <w:r w:rsidRPr="00C80211">
        <w:rPr>
          <w:rFonts w:cstheme="minorHAnsi"/>
          <w:color w:val="222222"/>
          <w:sz w:val="24"/>
          <w:szCs w:val="24"/>
          <w:shd w:val="clear" w:color="auto" w:fill="FFFFFF"/>
        </w:rPr>
        <w:t> </w:t>
      </w:r>
      <w:r w:rsidRPr="00C80211">
        <w:rPr>
          <w:rStyle w:val="aa"/>
          <w:rFonts w:cstheme="minorHAnsi"/>
          <w:b w:val="0"/>
          <w:bCs w:val="0"/>
          <w:color w:val="222222"/>
          <w:sz w:val="24"/>
          <w:szCs w:val="24"/>
          <w:lang w:val="ru-RU"/>
        </w:rPr>
        <w:t>новый счет 209.39</w:t>
      </w:r>
      <w:r w:rsidRPr="00C80211">
        <w:rPr>
          <w:rFonts w:cstheme="minorHAnsi"/>
          <w:b/>
          <w:bCs/>
          <w:color w:val="222222"/>
          <w:sz w:val="24"/>
          <w:szCs w:val="24"/>
          <w:shd w:val="clear" w:color="auto" w:fill="FFFFFF"/>
        </w:rPr>
        <w:t> </w:t>
      </w:r>
      <w:r w:rsidRPr="00C80211">
        <w:rPr>
          <w:rFonts w:cstheme="minorHAnsi"/>
          <w:color w:val="222222"/>
          <w:sz w:val="24"/>
          <w:szCs w:val="24"/>
          <w:shd w:val="clear" w:color="auto" w:fill="FFFFFF"/>
          <w:lang w:val="ru-RU"/>
        </w:rPr>
        <w:t>«Расчеты по доходам бюджета от возмещений государственным внебюджетным фондом расходов страхователя».</w:t>
      </w:r>
    </w:p>
    <w:p w14:paraId="7943A293"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10.2. Аналитический учет расчетов по пособиям и иным социальным выплатам ведется в</w:t>
      </w:r>
      <w:r>
        <w:rPr>
          <w:rFonts w:hAnsi="Times New Roman" w:cs="Times New Roman"/>
          <w:color w:val="000000"/>
          <w:sz w:val="24"/>
          <w:szCs w:val="24"/>
        </w:rPr>
        <w:t> </w:t>
      </w:r>
      <w:r w:rsidRPr="006D583A">
        <w:rPr>
          <w:rFonts w:hAnsi="Times New Roman" w:cs="Times New Roman"/>
          <w:color w:val="000000"/>
          <w:sz w:val="24"/>
          <w:szCs w:val="24"/>
          <w:lang w:val="ru-RU"/>
        </w:rPr>
        <w:t>разрезе физических лиц – получателей социальных выплат.</w:t>
      </w:r>
    </w:p>
    <w:p w14:paraId="32C0DAF0"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10.3. Аналитический учет расчетов по оплате труда ведется в разрезе сотрудников и</w:t>
      </w:r>
      <w:r>
        <w:rPr>
          <w:rFonts w:hAnsi="Times New Roman" w:cs="Times New Roman"/>
          <w:color w:val="000000"/>
          <w:sz w:val="24"/>
          <w:szCs w:val="24"/>
        </w:rPr>
        <w:t> </w:t>
      </w:r>
      <w:r w:rsidRPr="006D583A">
        <w:rPr>
          <w:rFonts w:hAnsi="Times New Roman" w:cs="Times New Roman"/>
          <w:color w:val="000000"/>
          <w:sz w:val="24"/>
          <w:szCs w:val="24"/>
          <w:lang w:val="ru-RU"/>
        </w:rPr>
        <w:t>других физических лиц, с которыми заключены гражданско-правовые договоры.</w:t>
      </w:r>
    </w:p>
    <w:p w14:paraId="2B9BF4A4" w14:textId="77777777" w:rsidR="00205A89" w:rsidRPr="006D583A" w:rsidRDefault="00205A89">
      <w:pPr>
        <w:rPr>
          <w:rFonts w:hAnsi="Times New Roman" w:cs="Times New Roman"/>
          <w:color w:val="000000"/>
          <w:sz w:val="24"/>
          <w:szCs w:val="24"/>
          <w:lang w:val="ru-RU"/>
        </w:rPr>
      </w:pPr>
    </w:p>
    <w:p w14:paraId="19050E0C" w14:textId="77777777" w:rsidR="00205A89" w:rsidRPr="005A6F8D" w:rsidRDefault="00000000">
      <w:pPr>
        <w:rPr>
          <w:rFonts w:hAnsi="Times New Roman" w:cs="Times New Roman"/>
          <w:sz w:val="24"/>
          <w:szCs w:val="24"/>
          <w:lang w:val="ru-RU"/>
        </w:rPr>
      </w:pPr>
      <w:r w:rsidRPr="005A6F8D">
        <w:rPr>
          <w:rFonts w:hAnsi="Times New Roman" w:cs="Times New Roman"/>
          <w:b/>
          <w:bCs/>
          <w:sz w:val="24"/>
          <w:szCs w:val="24"/>
          <w:lang w:val="ru-RU"/>
        </w:rPr>
        <w:t>11. Дебиторская и кредиторская задолженность</w:t>
      </w:r>
    </w:p>
    <w:p w14:paraId="71F8AD5C" w14:textId="766CF7F7" w:rsidR="00205A89" w:rsidRPr="00725A06" w:rsidRDefault="00000000">
      <w:pPr>
        <w:rPr>
          <w:rFonts w:hAnsi="Times New Roman" w:cs="Times New Roman"/>
          <w:i/>
          <w:iCs/>
          <w:sz w:val="24"/>
          <w:szCs w:val="24"/>
          <w:lang w:val="ru-RU"/>
        </w:rPr>
      </w:pPr>
      <w:r w:rsidRPr="005A6F8D">
        <w:rPr>
          <w:rFonts w:hAnsi="Times New Roman" w:cs="Times New Roman"/>
          <w:sz w:val="24"/>
          <w:szCs w:val="24"/>
          <w:lang w:val="ru-RU"/>
        </w:rPr>
        <w:t>11.1. Дебиторская задолженность списывается с учета после того, как комиссия по поступлению и выбытию активов признает ее сомнительной или безнадежной к</w:t>
      </w:r>
      <w:r w:rsidRPr="005A6F8D">
        <w:rPr>
          <w:rFonts w:hAnsi="Times New Roman" w:cs="Times New Roman"/>
          <w:sz w:val="24"/>
          <w:szCs w:val="24"/>
        </w:rPr>
        <w:t> </w:t>
      </w:r>
      <w:r w:rsidRPr="005A6F8D">
        <w:rPr>
          <w:rFonts w:hAnsi="Times New Roman" w:cs="Times New Roman"/>
          <w:sz w:val="24"/>
          <w:szCs w:val="24"/>
          <w:lang w:val="ru-RU"/>
        </w:rPr>
        <w:t>взысканию в порядке, утвержденном</w:t>
      </w:r>
      <w:r w:rsidRPr="005A6F8D">
        <w:rPr>
          <w:rFonts w:hAnsi="Times New Roman" w:cs="Times New Roman"/>
          <w:sz w:val="24"/>
          <w:szCs w:val="24"/>
        </w:rPr>
        <w:t> </w:t>
      </w:r>
      <w:r w:rsidRPr="005A6F8D">
        <w:rPr>
          <w:rFonts w:hAnsi="Times New Roman" w:cs="Times New Roman"/>
          <w:sz w:val="24"/>
          <w:szCs w:val="24"/>
          <w:lang w:val="ru-RU"/>
        </w:rPr>
        <w:t>положением о признании дебиторской</w:t>
      </w:r>
      <w:r w:rsidRPr="005A6F8D">
        <w:rPr>
          <w:rFonts w:hAnsi="Times New Roman" w:cs="Times New Roman"/>
          <w:sz w:val="24"/>
          <w:szCs w:val="24"/>
        </w:rPr>
        <w:t> </w:t>
      </w:r>
      <w:r w:rsidRPr="005A6F8D">
        <w:rPr>
          <w:rFonts w:hAnsi="Times New Roman" w:cs="Times New Roman"/>
          <w:sz w:val="24"/>
          <w:szCs w:val="24"/>
          <w:lang w:val="ru-RU"/>
        </w:rPr>
        <w:t>задолженности сомнительной и безнадежной к взысканию.</w:t>
      </w:r>
      <w:r w:rsidR="009B4404" w:rsidRPr="005A6F8D">
        <w:rPr>
          <w:rFonts w:hAnsi="Times New Roman" w:cs="Times New Roman"/>
          <w:sz w:val="24"/>
          <w:szCs w:val="24"/>
          <w:lang w:val="ru-RU"/>
        </w:rPr>
        <w:t>(</w:t>
      </w:r>
      <w:r w:rsidR="009B4404" w:rsidRPr="004A3620">
        <w:rPr>
          <w:rFonts w:hAnsi="Times New Roman" w:cs="Times New Roman"/>
          <w:color w:val="FF0000"/>
          <w:sz w:val="24"/>
          <w:szCs w:val="24"/>
          <w:lang w:val="ru-RU"/>
        </w:rPr>
        <w:t>приложение №</w:t>
      </w:r>
      <w:r w:rsidR="004A3620" w:rsidRPr="004A3620">
        <w:rPr>
          <w:rFonts w:hAnsi="Times New Roman" w:cs="Times New Roman"/>
          <w:color w:val="FF0000"/>
          <w:sz w:val="24"/>
          <w:szCs w:val="24"/>
          <w:lang w:val="ru-RU"/>
        </w:rPr>
        <w:t>17</w:t>
      </w:r>
      <w:r w:rsidR="009B4404" w:rsidRPr="004A3620">
        <w:rPr>
          <w:rFonts w:hAnsi="Times New Roman" w:cs="Times New Roman"/>
          <w:color w:val="FF0000"/>
          <w:sz w:val="24"/>
          <w:szCs w:val="24"/>
          <w:lang w:val="ru-RU"/>
        </w:rPr>
        <w:t>)</w:t>
      </w:r>
      <w:r w:rsidRPr="004A3620">
        <w:rPr>
          <w:color w:val="FF0000"/>
          <w:lang w:val="ru-RU"/>
        </w:rPr>
        <w:br/>
      </w:r>
      <w:r w:rsidRPr="00725A06">
        <w:rPr>
          <w:rFonts w:hAnsi="Times New Roman" w:cs="Times New Roman"/>
          <w:i/>
          <w:iCs/>
          <w:sz w:val="24"/>
          <w:szCs w:val="24"/>
          <w:lang w:val="ru-RU"/>
        </w:rPr>
        <w:t>Основание: пункт 339 Инструкции к Единому плану счетов № 157н, пункт 11 СГС</w:t>
      </w:r>
      <w:r w:rsidRPr="00725A06">
        <w:rPr>
          <w:rFonts w:hAnsi="Times New Roman" w:cs="Times New Roman"/>
          <w:i/>
          <w:iCs/>
          <w:sz w:val="24"/>
          <w:szCs w:val="24"/>
        </w:rPr>
        <w:t> </w:t>
      </w:r>
      <w:r w:rsidRPr="00725A06">
        <w:rPr>
          <w:rFonts w:hAnsi="Times New Roman" w:cs="Times New Roman"/>
          <w:i/>
          <w:iCs/>
          <w:sz w:val="24"/>
          <w:szCs w:val="24"/>
          <w:lang w:val="ru-RU"/>
        </w:rPr>
        <w:t>«Доходы».</w:t>
      </w:r>
    </w:p>
    <w:p w14:paraId="6C1F9BCE" w14:textId="77777777" w:rsidR="00205A89" w:rsidRPr="005A6F8D" w:rsidRDefault="00000000">
      <w:pPr>
        <w:rPr>
          <w:rFonts w:hAnsi="Times New Roman" w:cs="Times New Roman"/>
          <w:sz w:val="24"/>
          <w:szCs w:val="24"/>
          <w:lang w:val="ru-RU"/>
        </w:rPr>
      </w:pPr>
      <w:r w:rsidRPr="005A6F8D">
        <w:rPr>
          <w:rFonts w:hAnsi="Times New Roman" w:cs="Times New Roman"/>
          <w:sz w:val="24"/>
          <w:szCs w:val="24"/>
          <w:lang w:val="ru-RU"/>
        </w:rPr>
        <w:t>11.2.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w:t>
      </w:r>
      <w:r w:rsidRPr="005A6F8D">
        <w:rPr>
          <w:rFonts w:hAnsi="Times New Roman" w:cs="Times New Roman"/>
          <w:sz w:val="24"/>
          <w:szCs w:val="24"/>
        </w:rPr>
        <w:t> </w:t>
      </w:r>
      <w:r w:rsidRPr="005A6F8D">
        <w:rPr>
          <w:rFonts w:hAnsi="Times New Roman" w:cs="Times New Roman"/>
          <w:sz w:val="24"/>
          <w:szCs w:val="24"/>
          <w:lang w:val="ru-RU"/>
        </w:rPr>
        <w:t>востребованной кредиторами.</w:t>
      </w:r>
      <w:r w:rsidRPr="005A6F8D">
        <w:rPr>
          <w:rFonts w:hAnsi="Times New Roman" w:cs="Times New Roman"/>
          <w:sz w:val="24"/>
          <w:szCs w:val="24"/>
        </w:rPr>
        <w:t> </w:t>
      </w:r>
      <w:r w:rsidRPr="005A6F8D">
        <w:rPr>
          <w:rFonts w:hAnsi="Times New Roman" w:cs="Times New Roman"/>
          <w:sz w:val="24"/>
          <w:szCs w:val="24"/>
          <w:lang w:val="ru-RU"/>
        </w:rPr>
        <w:t>Одновременно списанная с балансового учета кредиторская задолженность отражается</w:t>
      </w:r>
      <w:r w:rsidRPr="005A6F8D">
        <w:rPr>
          <w:rFonts w:hAnsi="Times New Roman" w:cs="Times New Roman"/>
          <w:sz w:val="24"/>
          <w:szCs w:val="24"/>
        </w:rPr>
        <w:t> </w:t>
      </w:r>
      <w:r w:rsidRPr="005A6F8D">
        <w:rPr>
          <w:rFonts w:hAnsi="Times New Roman" w:cs="Times New Roman"/>
          <w:sz w:val="24"/>
          <w:szCs w:val="24"/>
          <w:lang w:val="ru-RU"/>
        </w:rPr>
        <w:t>на забалансовом счете 20 «Задолженность, не востребованная кредиторами».</w:t>
      </w:r>
    </w:p>
    <w:p w14:paraId="13A91192" w14:textId="55AE65B7" w:rsidR="00205A89" w:rsidRPr="004A3620" w:rsidRDefault="00000000">
      <w:pPr>
        <w:rPr>
          <w:rFonts w:hAnsi="Times New Roman" w:cs="Times New Roman"/>
          <w:color w:val="FF0000"/>
          <w:sz w:val="24"/>
          <w:szCs w:val="24"/>
          <w:lang w:val="ru-RU"/>
        </w:rPr>
      </w:pPr>
      <w:r w:rsidRPr="005A6F8D">
        <w:rPr>
          <w:rFonts w:hAnsi="Times New Roman" w:cs="Times New Roman"/>
          <w:sz w:val="24"/>
          <w:szCs w:val="24"/>
          <w:lang w:val="ru-RU"/>
        </w:rPr>
        <w:t xml:space="preserve">Порядок принятия решения о списании с балансового и забалансового учета утвержден в положении о списании кредиторской задолженности — </w:t>
      </w:r>
      <w:r w:rsidRPr="004A3620">
        <w:rPr>
          <w:rFonts w:hAnsi="Times New Roman" w:cs="Times New Roman"/>
          <w:color w:val="FF0000"/>
          <w:sz w:val="24"/>
          <w:szCs w:val="24"/>
          <w:lang w:val="ru-RU"/>
        </w:rPr>
        <w:t xml:space="preserve">приложение № </w:t>
      </w:r>
      <w:r w:rsidR="004A3620">
        <w:rPr>
          <w:rFonts w:hAnsi="Times New Roman" w:cs="Times New Roman"/>
          <w:color w:val="FF0000"/>
          <w:sz w:val="24"/>
          <w:szCs w:val="24"/>
          <w:lang w:val="ru-RU"/>
        </w:rPr>
        <w:t>18</w:t>
      </w:r>
      <w:r w:rsidRPr="004A3620">
        <w:rPr>
          <w:rFonts w:hAnsi="Times New Roman" w:cs="Times New Roman"/>
          <w:color w:val="FF0000"/>
          <w:sz w:val="24"/>
          <w:szCs w:val="24"/>
          <w:lang w:val="ru-RU"/>
        </w:rPr>
        <w:t>.</w:t>
      </w:r>
    </w:p>
    <w:p w14:paraId="5813B886" w14:textId="77777777" w:rsidR="00205A89" w:rsidRPr="00725A06" w:rsidRDefault="00000000">
      <w:pPr>
        <w:rPr>
          <w:rFonts w:hAnsi="Times New Roman" w:cs="Times New Roman"/>
          <w:i/>
          <w:iCs/>
          <w:color w:val="000000"/>
          <w:sz w:val="24"/>
          <w:szCs w:val="24"/>
          <w:lang w:val="ru-RU"/>
        </w:rPr>
      </w:pPr>
      <w:r w:rsidRPr="00725A06">
        <w:rPr>
          <w:rFonts w:hAnsi="Times New Roman" w:cs="Times New Roman"/>
          <w:i/>
          <w:iCs/>
          <w:color w:val="000000"/>
          <w:sz w:val="24"/>
          <w:szCs w:val="24"/>
          <w:lang w:val="ru-RU"/>
        </w:rPr>
        <w:t>Основание: пункты 371, 372 Инструкции к Единому плану счетов № 157н.</w:t>
      </w:r>
    </w:p>
    <w:p w14:paraId="079AC626" w14:textId="77777777" w:rsidR="00205A89" w:rsidRPr="006D583A" w:rsidRDefault="00205A89">
      <w:pPr>
        <w:rPr>
          <w:rFonts w:hAnsi="Times New Roman" w:cs="Times New Roman"/>
          <w:color w:val="000000"/>
          <w:sz w:val="24"/>
          <w:szCs w:val="24"/>
          <w:lang w:val="ru-RU"/>
        </w:rPr>
      </w:pPr>
    </w:p>
    <w:p w14:paraId="57B04EA2" w14:textId="77777777" w:rsidR="00205A89" w:rsidRPr="006D583A" w:rsidRDefault="00000000">
      <w:pPr>
        <w:rPr>
          <w:rFonts w:hAnsi="Times New Roman" w:cs="Times New Roman"/>
          <w:color w:val="000000"/>
          <w:sz w:val="24"/>
          <w:szCs w:val="24"/>
          <w:lang w:val="ru-RU"/>
        </w:rPr>
      </w:pPr>
      <w:r w:rsidRPr="006D583A">
        <w:rPr>
          <w:rFonts w:hAnsi="Times New Roman" w:cs="Times New Roman"/>
          <w:b/>
          <w:bCs/>
          <w:color w:val="000000"/>
          <w:sz w:val="24"/>
          <w:szCs w:val="24"/>
          <w:lang w:val="ru-RU"/>
        </w:rPr>
        <w:t>12. Финансовый результат</w:t>
      </w:r>
    </w:p>
    <w:p w14:paraId="21C58AD9" w14:textId="1BAF2815" w:rsidR="00205A89" w:rsidRPr="00DB0180" w:rsidRDefault="00000000">
      <w:pPr>
        <w:rPr>
          <w:rFonts w:hAnsi="Times New Roman" w:cs="Times New Roman"/>
          <w:i/>
          <w:iCs/>
          <w:color w:val="000000"/>
          <w:sz w:val="24"/>
          <w:szCs w:val="24"/>
          <w:lang w:val="ru-RU"/>
        </w:rPr>
      </w:pPr>
      <w:r w:rsidRPr="006D583A">
        <w:rPr>
          <w:rFonts w:hAnsi="Times New Roman" w:cs="Times New Roman"/>
          <w:color w:val="000000"/>
          <w:sz w:val="24"/>
          <w:szCs w:val="24"/>
          <w:lang w:val="ru-RU"/>
        </w:rPr>
        <w:t>12.1.</w:t>
      </w:r>
      <w:r>
        <w:rPr>
          <w:rFonts w:hAnsi="Times New Roman" w:cs="Times New Roman"/>
          <w:color w:val="000000"/>
          <w:sz w:val="24"/>
          <w:szCs w:val="24"/>
        </w:rPr>
        <w:t> </w:t>
      </w:r>
      <w:r w:rsidRPr="006D583A">
        <w:rPr>
          <w:rFonts w:hAnsi="Times New Roman" w:cs="Times New Roman"/>
          <w:color w:val="000000"/>
          <w:sz w:val="24"/>
          <w:szCs w:val="24"/>
          <w:lang w:val="ru-RU"/>
        </w:rPr>
        <w:t>Доходы от предоставления права пользования активом (арендная</w:t>
      </w:r>
      <w:r w:rsidR="00977941">
        <w:rPr>
          <w:rFonts w:hAnsi="Times New Roman" w:cs="Times New Roman"/>
          <w:color w:val="000000"/>
          <w:sz w:val="24"/>
          <w:szCs w:val="24"/>
          <w:lang w:val="ru-RU"/>
        </w:rPr>
        <w:t xml:space="preserve"> </w:t>
      </w:r>
      <w:r w:rsidRPr="006D583A">
        <w:rPr>
          <w:rFonts w:hAnsi="Times New Roman" w:cs="Times New Roman"/>
          <w:color w:val="000000"/>
          <w:sz w:val="24"/>
          <w:szCs w:val="24"/>
          <w:lang w:val="ru-RU"/>
        </w:rPr>
        <w:t>плата)</w:t>
      </w:r>
      <w:r>
        <w:rPr>
          <w:rFonts w:hAnsi="Times New Roman" w:cs="Times New Roman"/>
          <w:color w:val="000000"/>
          <w:sz w:val="24"/>
          <w:szCs w:val="24"/>
        </w:rPr>
        <w:t> </w:t>
      </w:r>
      <w:r w:rsidRPr="006D583A">
        <w:rPr>
          <w:rFonts w:hAnsi="Times New Roman" w:cs="Times New Roman"/>
          <w:color w:val="000000"/>
          <w:sz w:val="24"/>
          <w:szCs w:val="24"/>
          <w:lang w:val="ru-RU"/>
        </w:rPr>
        <w:t>признается доходами текущего финансового года с одновременным уменьшением</w:t>
      </w:r>
      <w:r>
        <w:rPr>
          <w:rFonts w:hAnsi="Times New Roman" w:cs="Times New Roman"/>
          <w:color w:val="000000"/>
          <w:sz w:val="24"/>
          <w:szCs w:val="24"/>
        </w:rPr>
        <w:t> </w:t>
      </w:r>
      <w:r w:rsidRPr="006D583A">
        <w:rPr>
          <w:rFonts w:hAnsi="Times New Roman" w:cs="Times New Roman"/>
          <w:color w:val="000000"/>
          <w:sz w:val="24"/>
          <w:szCs w:val="24"/>
          <w:lang w:val="ru-RU"/>
        </w:rPr>
        <w:t>предстоящих доходов равномерно (ежемесячно) на протяжении срока пользования</w:t>
      </w:r>
      <w:r>
        <w:rPr>
          <w:rFonts w:hAnsi="Times New Roman" w:cs="Times New Roman"/>
          <w:color w:val="000000"/>
          <w:sz w:val="24"/>
          <w:szCs w:val="24"/>
        </w:rPr>
        <w:t> </w:t>
      </w:r>
      <w:r w:rsidRPr="006D583A">
        <w:rPr>
          <w:rFonts w:hAnsi="Times New Roman" w:cs="Times New Roman"/>
          <w:color w:val="000000"/>
          <w:sz w:val="24"/>
          <w:szCs w:val="24"/>
          <w:lang w:val="ru-RU"/>
        </w:rPr>
        <w:t>объектом учета аренды.</w:t>
      </w:r>
      <w:r w:rsidRPr="006D583A">
        <w:rPr>
          <w:lang w:val="ru-RU"/>
        </w:rPr>
        <w:br/>
      </w:r>
      <w:r w:rsidRPr="00DB0180">
        <w:rPr>
          <w:rFonts w:hAnsi="Times New Roman" w:cs="Times New Roman"/>
          <w:i/>
          <w:iCs/>
          <w:color w:val="000000"/>
          <w:sz w:val="24"/>
          <w:szCs w:val="24"/>
          <w:lang w:val="ru-RU"/>
        </w:rPr>
        <w:t>Основание: пункт 25 СГС «Аренда», подпункт «а» пункта 55 СГС «Доходы».</w:t>
      </w:r>
    </w:p>
    <w:p w14:paraId="326C732F" w14:textId="2F29668F" w:rsidR="00205A89" w:rsidRPr="00DB0180" w:rsidRDefault="00000000">
      <w:pPr>
        <w:rPr>
          <w:rFonts w:hAnsi="Times New Roman" w:cs="Times New Roman"/>
          <w:i/>
          <w:iCs/>
          <w:color w:val="000000"/>
          <w:sz w:val="24"/>
          <w:szCs w:val="24"/>
          <w:lang w:val="ru-RU"/>
        </w:rPr>
      </w:pPr>
      <w:r w:rsidRPr="006D583A">
        <w:rPr>
          <w:rFonts w:hAnsi="Times New Roman" w:cs="Times New Roman"/>
          <w:color w:val="000000"/>
          <w:sz w:val="24"/>
          <w:szCs w:val="24"/>
          <w:lang w:val="ru-RU"/>
        </w:rPr>
        <w:t>12.2. Доходы от реализации</w:t>
      </w:r>
      <w:r>
        <w:rPr>
          <w:rFonts w:hAnsi="Times New Roman" w:cs="Times New Roman"/>
          <w:color w:val="000000"/>
          <w:sz w:val="24"/>
          <w:szCs w:val="24"/>
        </w:rPr>
        <w:t> </w:t>
      </w:r>
      <w:r w:rsidRPr="006D583A">
        <w:rPr>
          <w:rFonts w:hAnsi="Times New Roman" w:cs="Times New Roman"/>
          <w:color w:val="000000"/>
          <w:sz w:val="24"/>
          <w:szCs w:val="24"/>
          <w:lang w:val="ru-RU"/>
        </w:rPr>
        <w:t>абонементов на посещение культурных мероприятий, срок исполнения которых превышает один год,</w:t>
      </w:r>
      <w:r>
        <w:rPr>
          <w:rFonts w:hAnsi="Times New Roman" w:cs="Times New Roman"/>
          <w:color w:val="000000"/>
          <w:sz w:val="24"/>
          <w:szCs w:val="24"/>
        </w:rPr>
        <w:t> </w:t>
      </w:r>
      <w:r w:rsidRPr="006D583A">
        <w:rPr>
          <w:rFonts w:hAnsi="Times New Roman" w:cs="Times New Roman"/>
          <w:color w:val="000000"/>
          <w:sz w:val="24"/>
          <w:szCs w:val="24"/>
          <w:lang w:val="ru-RU"/>
        </w:rPr>
        <w:t>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Pr="006D583A">
        <w:rPr>
          <w:lang w:val="ru-RU"/>
        </w:rPr>
        <w:br/>
      </w:r>
      <w:r w:rsidRPr="00DB0180">
        <w:rPr>
          <w:rFonts w:hAnsi="Times New Roman" w:cs="Times New Roman"/>
          <w:i/>
          <w:iCs/>
          <w:color w:val="000000"/>
          <w:sz w:val="24"/>
          <w:szCs w:val="24"/>
          <w:lang w:val="ru-RU"/>
        </w:rPr>
        <w:t>Основание: пункт 301 Инструкции к Единому плану счетов № 157н,</w:t>
      </w:r>
      <w:r w:rsidRPr="00DB0180">
        <w:rPr>
          <w:rFonts w:hAnsi="Times New Roman" w:cs="Times New Roman"/>
          <w:i/>
          <w:iCs/>
          <w:color w:val="000000"/>
          <w:sz w:val="24"/>
          <w:szCs w:val="24"/>
        </w:rPr>
        <w:t> </w:t>
      </w:r>
      <w:r w:rsidRPr="00DB0180">
        <w:rPr>
          <w:rFonts w:hAnsi="Times New Roman" w:cs="Times New Roman"/>
          <w:i/>
          <w:iCs/>
          <w:color w:val="000000"/>
          <w:sz w:val="24"/>
          <w:szCs w:val="24"/>
          <w:lang w:val="ru-RU"/>
        </w:rPr>
        <w:t>пункт 11 СГС «Долгосрочные договоры».</w:t>
      </w:r>
    </w:p>
    <w:p w14:paraId="058BAF70" w14:textId="77777777" w:rsidR="00205A89" w:rsidRPr="00DB0180" w:rsidRDefault="00000000">
      <w:pPr>
        <w:rPr>
          <w:rFonts w:hAnsi="Times New Roman" w:cs="Times New Roman"/>
          <w:i/>
          <w:iCs/>
          <w:color w:val="000000"/>
          <w:sz w:val="24"/>
          <w:szCs w:val="24"/>
        </w:rPr>
      </w:pPr>
      <w:r w:rsidRPr="006D583A">
        <w:rPr>
          <w:rFonts w:hAnsi="Times New Roman" w:cs="Times New Roman"/>
          <w:color w:val="000000"/>
          <w:sz w:val="24"/>
          <w:szCs w:val="24"/>
          <w:lang w:val="ru-RU"/>
        </w:rPr>
        <w:t>12.3.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r w:rsidRPr="006D583A">
        <w:rPr>
          <w:lang w:val="ru-RU"/>
        </w:rPr>
        <w:br/>
      </w:r>
      <w:proofErr w:type="spellStart"/>
      <w:r w:rsidRPr="00DB0180">
        <w:rPr>
          <w:rFonts w:hAnsi="Times New Roman" w:cs="Times New Roman"/>
          <w:i/>
          <w:iCs/>
          <w:color w:val="000000"/>
          <w:sz w:val="24"/>
          <w:szCs w:val="24"/>
        </w:rPr>
        <w:t>Основание</w:t>
      </w:r>
      <w:proofErr w:type="spellEnd"/>
      <w:r w:rsidRPr="00DB0180">
        <w:rPr>
          <w:rFonts w:hAnsi="Times New Roman" w:cs="Times New Roman"/>
          <w:i/>
          <w:iCs/>
          <w:color w:val="000000"/>
          <w:sz w:val="24"/>
          <w:szCs w:val="24"/>
        </w:rPr>
        <w:t xml:space="preserve">: </w:t>
      </w:r>
      <w:proofErr w:type="spellStart"/>
      <w:r w:rsidRPr="00DB0180">
        <w:rPr>
          <w:rFonts w:hAnsi="Times New Roman" w:cs="Times New Roman"/>
          <w:i/>
          <w:iCs/>
          <w:color w:val="000000"/>
          <w:sz w:val="24"/>
          <w:szCs w:val="24"/>
        </w:rPr>
        <w:t>пункт</w:t>
      </w:r>
      <w:proofErr w:type="spellEnd"/>
      <w:r w:rsidRPr="00DB0180">
        <w:rPr>
          <w:rFonts w:hAnsi="Times New Roman" w:cs="Times New Roman"/>
          <w:i/>
          <w:iCs/>
          <w:color w:val="000000"/>
          <w:sz w:val="24"/>
          <w:szCs w:val="24"/>
        </w:rPr>
        <w:t xml:space="preserve"> 5 СГС «</w:t>
      </w:r>
      <w:proofErr w:type="spellStart"/>
      <w:r w:rsidRPr="00DB0180">
        <w:rPr>
          <w:rFonts w:hAnsi="Times New Roman" w:cs="Times New Roman"/>
          <w:i/>
          <w:iCs/>
          <w:color w:val="000000"/>
          <w:sz w:val="24"/>
          <w:szCs w:val="24"/>
        </w:rPr>
        <w:t>Долгосрочные</w:t>
      </w:r>
      <w:proofErr w:type="spellEnd"/>
      <w:r w:rsidRPr="00DB0180">
        <w:rPr>
          <w:rFonts w:hAnsi="Times New Roman" w:cs="Times New Roman"/>
          <w:i/>
          <w:iCs/>
          <w:color w:val="000000"/>
          <w:sz w:val="24"/>
          <w:szCs w:val="24"/>
        </w:rPr>
        <w:t xml:space="preserve"> </w:t>
      </w:r>
      <w:proofErr w:type="spellStart"/>
      <w:r w:rsidRPr="00DB0180">
        <w:rPr>
          <w:rFonts w:hAnsi="Times New Roman" w:cs="Times New Roman"/>
          <w:i/>
          <w:iCs/>
          <w:color w:val="000000"/>
          <w:sz w:val="24"/>
          <w:szCs w:val="24"/>
        </w:rPr>
        <w:t>договоры</w:t>
      </w:r>
      <w:proofErr w:type="spellEnd"/>
      <w:r w:rsidRPr="00DB0180">
        <w:rPr>
          <w:rFonts w:hAnsi="Times New Roman" w:cs="Times New Roman"/>
          <w:i/>
          <w:iCs/>
          <w:color w:val="000000"/>
          <w:sz w:val="24"/>
          <w:szCs w:val="24"/>
        </w:rPr>
        <w:t>».</w:t>
      </w:r>
    </w:p>
    <w:p w14:paraId="5AD61B9A" w14:textId="77777777" w:rsidR="00205A89" w:rsidRDefault="00000000">
      <w:pPr>
        <w:rPr>
          <w:rFonts w:hAnsi="Times New Roman" w:cs="Times New Roman"/>
          <w:color w:val="000000"/>
          <w:sz w:val="24"/>
          <w:szCs w:val="24"/>
        </w:rPr>
      </w:pPr>
      <w:r>
        <w:rPr>
          <w:rFonts w:hAnsi="Times New Roman" w:cs="Times New Roman"/>
          <w:color w:val="000000"/>
          <w:sz w:val="24"/>
          <w:szCs w:val="24"/>
        </w:rPr>
        <w:t xml:space="preserve">12.4. </w:t>
      </w:r>
      <w:proofErr w:type="spellStart"/>
      <w:r>
        <w:rPr>
          <w:rFonts w:hAnsi="Times New Roman" w:cs="Times New Roman"/>
          <w:color w:val="000000"/>
          <w:sz w:val="24"/>
          <w:szCs w:val="24"/>
        </w:rPr>
        <w:t>Доходы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текущего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начисляются</w:t>
      </w:r>
      <w:proofErr w:type="spellEnd"/>
      <w:r>
        <w:rPr>
          <w:rFonts w:hAnsi="Times New Roman" w:cs="Times New Roman"/>
          <w:color w:val="000000"/>
          <w:sz w:val="24"/>
          <w:szCs w:val="24"/>
        </w:rPr>
        <w:t>:</w:t>
      </w:r>
    </w:p>
    <w:p w14:paraId="62EDBA76" w14:textId="6DD53F86" w:rsidR="00205A89" w:rsidRPr="006D583A" w:rsidRDefault="00000000">
      <w:pPr>
        <w:numPr>
          <w:ilvl w:val="0"/>
          <w:numId w:val="33"/>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lastRenderedPageBreak/>
        <w:t>от оказания платных услуг, работ, на дату подписания акта оказанных услуг, выполненных</w:t>
      </w:r>
      <w:r>
        <w:rPr>
          <w:rFonts w:hAnsi="Times New Roman" w:cs="Times New Roman"/>
          <w:color w:val="000000"/>
          <w:sz w:val="24"/>
          <w:szCs w:val="24"/>
        </w:rPr>
        <w:t> </w:t>
      </w:r>
      <w:r w:rsidRPr="006D583A">
        <w:rPr>
          <w:rFonts w:hAnsi="Times New Roman" w:cs="Times New Roman"/>
          <w:color w:val="000000"/>
          <w:sz w:val="24"/>
          <w:szCs w:val="24"/>
          <w:lang w:val="ru-RU"/>
        </w:rPr>
        <w:t>работ;</w:t>
      </w:r>
      <w:r w:rsidR="005E22EB">
        <w:rPr>
          <w:rFonts w:hAnsi="Times New Roman" w:cs="Times New Roman"/>
          <w:color w:val="000000"/>
          <w:sz w:val="24"/>
          <w:szCs w:val="24"/>
          <w:lang w:val="ru-RU"/>
        </w:rPr>
        <w:t xml:space="preserve"> по кружкам на дату поступления либо допускается групповое начисление ежемесячно;</w:t>
      </w:r>
    </w:p>
    <w:p w14:paraId="551720B3" w14:textId="3A888657" w:rsidR="00205A89" w:rsidRPr="006D583A" w:rsidRDefault="00000000">
      <w:pPr>
        <w:numPr>
          <w:ilvl w:val="0"/>
          <w:numId w:val="33"/>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от продажи билетов</w:t>
      </w:r>
      <w:r w:rsidR="005A6F8D">
        <w:rPr>
          <w:rFonts w:hAnsi="Times New Roman" w:cs="Times New Roman"/>
          <w:color w:val="000000"/>
          <w:sz w:val="24"/>
          <w:szCs w:val="24"/>
          <w:lang w:val="ru-RU"/>
        </w:rPr>
        <w:t xml:space="preserve"> </w:t>
      </w:r>
      <w:r w:rsidRPr="006D583A">
        <w:rPr>
          <w:rFonts w:hAnsi="Times New Roman" w:cs="Times New Roman"/>
          <w:color w:val="000000"/>
          <w:sz w:val="24"/>
          <w:szCs w:val="24"/>
          <w:lang w:val="ru-RU"/>
        </w:rPr>
        <w:t xml:space="preserve">– ежемесячно в </w:t>
      </w:r>
      <w:r w:rsidR="005A6F8D">
        <w:rPr>
          <w:rFonts w:hAnsi="Times New Roman" w:cs="Times New Roman"/>
          <w:color w:val="000000"/>
          <w:sz w:val="24"/>
          <w:szCs w:val="24"/>
          <w:lang w:val="ru-RU"/>
        </w:rPr>
        <w:t xml:space="preserve">день поступления денежных средств на лицевой </w:t>
      </w:r>
      <w:proofErr w:type="gramStart"/>
      <w:r w:rsidR="005A6F8D">
        <w:rPr>
          <w:rFonts w:hAnsi="Times New Roman" w:cs="Times New Roman"/>
          <w:color w:val="000000"/>
          <w:sz w:val="24"/>
          <w:szCs w:val="24"/>
          <w:lang w:val="ru-RU"/>
        </w:rPr>
        <w:t xml:space="preserve">счет </w:t>
      </w:r>
      <w:r w:rsidRPr="006D583A">
        <w:rPr>
          <w:rFonts w:hAnsi="Times New Roman" w:cs="Times New Roman"/>
          <w:color w:val="000000"/>
          <w:sz w:val="24"/>
          <w:szCs w:val="24"/>
          <w:lang w:val="ru-RU"/>
        </w:rPr>
        <w:t>;</w:t>
      </w:r>
      <w:proofErr w:type="gramEnd"/>
    </w:p>
    <w:p w14:paraId="734E5914" w14:textId="77777777" w:rsidR="00205A89" w:rsidRPr="006D583A" w:rsidRDefault="00000000">
      <w:pPr>
        <w:numPr>
          <w:ilvl w:val="0"/>
          <w:numId w:val="33"/>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от передачи в аренду помещений – ежемесячно в последний день месяца;</w:t>
      </w:r>
    </w:p>
    <w:p w14:paraId="1FBC3D3E" w14:textId="3B21CCDC" w:rsidR="00205A89" w:rsidRPr="006D583A" w:rsidRDefault="00000000">
      <w:pPr>
        <w:numPr>
          <w:ilvl w:val="0"/>
          <w:numId w:val="33"/>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 xml:space="preserve">от сумм принудительного изъятия – на дату </w:t>
      </w:r>
      <w:r w:rsidR="00977941">
        <w:rPr>
          <w:rFonts w:hAnsi="Times New Roman" w:cs="Times New Roman"/>
          <w:color w:val="000000"/>
          <w:sz w:val="24"/>
          <w:szCs w:val="24"/>
          <w:lang w:val="ru-RU"/>
        </w:rPr>
        <w:t>поступления платежа</w:t>
      </w:r>
      <w:r w:rsidRPr="006D583A">
        <w:rPr>
          <w:rFonts w:hAnsi="Times New Roman" w:cs="Times New Roman"/>
          <w:color w:val="000000"/>
          <w:sz w:val="24"/>
          <w:szCs w:val="24"/>
          <w:lang w:val="ru-RU"/>
        </w:rPr>
        <w:t>;</w:t>
      </w:r>
    </w:p>
    <w:p w14:paraId="1386396F" w14:textId="77777777" w:rsidR="00205A89" w:rsidRPr="006D583A" w:rsidRDefault="00000000">
      <w:pPr>
        <w:numPr>
          <w:ilvl w:val="0"/>
          <w:numId w:val="33"/>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от возмещения ущерба – на дату обнаружения ущерба денежным средствам на</w:t>
      </w:r>
      <w:r>
        <w:rPr>
          <w:rFonts w:hAnsi="Times New Roman" w:cs="Times New Roman"/>
          <w:color w:val="000000"/>
          <w:sz w:val="24"/>
          <w:szCs w:val="24"/>
        </w:rPr>
        <w:t> </w:t>
      </w:r>
      <w:r w:rsidRPr="006D583A">
        <w:rPr>
          <w:rFonts w:hAnsi="Times New Roman" w:cs="Times New Roman"/>
          <w:color w:val="000000"/>
          <w:sz w:val="24"/>
          <w:szCs w:val="24"/>
          <w:lang w:val="ru-RU"/>
        </w:rPr>
        <w:t>основании ведомости расхождений по результатам инвентаризации (ф. 0504092),</w:t>
      </w:r>
      <w:r>
        <w:rPr>
          <w:rFonts w:hAnsi="Times New Roman" w:cs="Times New Roman"/>
          <w:color w:val="000000"/>
          <w:sz w:val="24"/>
          <w:szCs w:val="24"/>
        </w:rPr>
        <w:t> </w:t>
      </w:r>
      <w:r w:rsidRPr="006D583A">
        <w:rPr>
          <w:rFonts w:hAnsi="Times New Roman" w:cs="Times New Roman"/>
          <w:color w:val="000000"/>
          <w:sz w:val="24"/>
          <w:szCs w:val="24"/>
          <w:lang w:val="ru-RU"/>
        </w:rPr>
        <w:t>на дату оценки ущерба – на основании акта комиссии;</w:t>
      </w:r>
    </w:p>
    <w:p w14:paraId="1F561CDC" w14:textId="77777777" w:rsidR="00205A89" w:rsidRPr="006D583A" w:rsidRDefault="00000000">
      <w:pPr>
        <w:numPr>
          <w:ilvl w:val="0"/>
          <w:numId w:val="33"/>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от реализации имущества – на дату подписания акта приема-передачи</w:t>
      </w:r>
      <w:r>
        <w:rPr>
          <w:rFonts w:hAnsi="Times New Roman" w:cs="Times New Roman"/>
          <w:color w:val="000000"/>
          <w:sz w:val="24"/>
          <w:szCs w:val="24"/>
        </w:rPr>
        <w:t> </w:t>
      </w:r>
      <w:r w:rsidRPr="006D583A">
        <w:rPr>
          <w:rFonts w:hAnsi="Times New Roman" w:cs="Times New Roman"/>
          <w:color w:val="000000"/>
          <w:sz w:val="24"/>
          <w:szCs w:val="24"/>
          <w:lang w:val="ru-RU"/>
        </w:rPr>
        <w:t>имущества;</w:t>
      </w:r>
    </w:p>
    <w:p w14:paraId="459DECFA" w14:textId="1A0EFE88" w:rsidR="00205A89" w:rsidRPr="00FD105B" w:rsidRDefault="00000000" w:rsidP="00FD105B">
      <w:pPr>
        <w:numPr>
          <w:ilvl w:val="0"/>
          <w:numId w:val="33"/>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от пожертвований – на дату поступления имущества и</w:t>
      </w:r>
      <w:r w:rsidR="005A6F8D">
        <w:rPr>
          <w:rFonts w:hAnsi="Times New Roman" w:cs="Times New Roman"/>
          <w:color w:val="000000"/>
          <w:sz w:val="24"/>
          <w:szCs w:val="24"/>
          <w:lang w:val="ru-RU"/>
        </w:rPr>
        <w:t>ли</w:t>
      </w:r>
      <w:r w:rsidRPr="006D583A">
        <w:rPr>
          <w:rFonts w:hAnsi="Times New Roman" w:cs="Times New Roman"/>
          <w:color w:val="000000"/>
          <w:sz w:val="24"/>
          <w:szCs w:val="24"/>
          <w:lang w:val="ru-RU"/>
        </w:rPr>
        <w:t xml:space="preserve"> денег</w:t>
      </w:r>
      <w:r w:rsidR="00FD105B">
        <w:rPr>
          <w:rFonts w:hAnsi="Times New Roman" w:cs="Times New Roman"/>
          <w:color w:val="000000"/>
          <w:sz w:val="24"/>
          <w:szCs w:val="24"/>
          <w:lang w:val="ru-RU"/>
        </w:rPr>
        <w:t>,</w:t>
      </w:r>
      <w:r w:rsidR="00FD105B" w:rsidRPr="00FD105B">
        <w:rPr>
          <w:rFonts w:hAnsi="Times New Roman" w:cs="Times New Roman"/>
          <w:color w:val="000000"/>
          <w:sz w:val="24"/>
          <w:szCs w:val="24"/>
          <w:lang w:val="ru-RU"/>
        </w:rPr>
        <w:t xml:space="preserve"> </w:t>
      </w:r>
      <w:r w:rsidR="00FD105B">
        <w:rPr>
          <w:rFonts w:hAnsi="Times New Roman" w:cs="Times New Roman"/>
          <w:color w:val="000000"/>
          <w:sz w:val="24"/>
          <w:szCs w:val="24"/>
          <w:lang w:val="ru-RU"/>
        </w:rPr>
        <w:t>либо допускается групповое начисление ежемесячно.</w:t>
      </w:r>
    </w:p>
    <w:p w14:paraId="5699107B" w14:textId="0A03FA47" w:rsidR="00205A89" w:rsidRPr="009B4404" w:rsidRDefault="00205A89" w:rsidP="00977941">
      <w:pPr>
        <w:ind w:left="780" w:right="180"/>
        <w:rPr>
          <w:rFonts w:hAnsi="Times New Roman" w:cs="Times New Roman"/>
          <w:color w:val="000000"/>
          <w:sz w:val="24"/>
          <w:szCs w:val="24"/>
          <w:lang w:val="ru-RU"/>
        </w:rPr>
      </w:pPr>
    </w:p>
    <w:p w14:paraId="491A1A78" w14:textId="77777777" w:rsidR="00205A89" w:rsidRPr="006D583A" w:rsidRDefault="00000000">
      <w:pPr>
        <w:rPr>
          <w:rFonts w:hAnsi="Times New Roman" w:cs="Times New Roman"/>
          <w:color w:val="000000"/>
          <w:sz w:val="24"/>
          <w:szCs w:val="24"/>
          <w:lang w:val="ru-RU"/>
        </w:rPr>
      </w:pPr>
      <w:r w:rsidRPr="00D0632F">
        <w:rPr>
          <w:rFonts w:hAnsi="Times New Roman" w:cs="Times New Roman"/>
          <w:sz w:val="24"/>
          <w:szCs w:val="24"/>
          <w:lang w:val="ru-RU"/>
        </w:rPr>
        <w:t xml:space="preserve">12.5. Учреждение осуществляет все расходы в пределах установленных норм и </w:t>
      </w:r>
      <w:r w:rsidRPr="006D583A">
        <w:rPr>
          <w:rFonts w:hAnsi="Times New Roman" w:cs="Times New Roman"/>
          <w:color w:val="000000"/>
          <w:sz w:val="24"/>
          <w:szCs w:val="24"/>
          <w:lang w:val="ru-RU"/>
        </w:rPr>
        <w:t>утвержденного</w:t>
      </w:r>
      <w:r>
        <w:rPr>
          <w:rFonts w:hAnsi="Times New Roman" w:cs="Times New Roman"/>
          <w:color w:val="000000"/>
          <w:sz w:val="24"/>
          <w:szCs w:val="24"/>
        </w:rPr>
        <w:t> </w:t>
      </w:r>
      <w:r w:rsidRPr="006D583A">
        <w:rPr>
          <w:rFonts w:hAnsi="Times New Roman" w:cs="Times New Roman"/>
          <w:color w:val="000000"/>
          <w:sz w:val="24"/>
          <w:szCs w:val="24"/>
          <w:lang w:val="ru-RU"/>
        </w:rPr>
        <w:t>на текущий год плана</w:t>
      </w:r>
      <w:r>
        <w:rPr>
          <w:rFonts w:hAnsi="Times New Roman" w:cs="Times New Roman"/>
          <w:color w:val="000000"/>
          <w:sz w:val="24"/>
          <w:szCs w:val="24"/>
        </w:rPr>
        <w:t> </w:t>
      </w:r>
      <w:r w:rsidRPr="006D583A">
        <w:rPr>
          <w:rFonts w:hAnsi="Times New Roman" w:cs="Times New Roman"/>
          <w:color w:val="000000"/>
          <w:sz w:val="24"/>
          <w:szCs w:val="24"/>
          <w:lang w:val="ru-RU"/>
        </w:rPr>
        <w:t>финансово-хозяйственной деятельности:</w:t>
      </w:r>
    </w:p>
    <w:p w14:paraId="09765AFE" w14:textId="549CEFCD" w:rsidR="00205A89" w:rsidRPr="006D583A" w:rsidRDefault="00000000">
      <w:pPr>
        <w:numPr>
          <w:ilvl w:val="0"/>
          <w:numId w:val="3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на междугородные переговоры, услуги по доступу в Интернет – по</w:t>
      </w:r>
      <w:r>
        <w:rPr>
          <w:rFonts w:hAnsi="Times New Roman" w:cs="Times New Roman"/>
          <w:color w:val="000000"/>
          <w:sz w:val="24"/>
          <w:szCs w:val="24"/>
        </w:rPr>
        <w:t> </w:t>
      </w:r>
      <w:r w:rsidRPr="006D583A">
        <w:rPr>
          <w:rFonts w:hAnsi="Times New Roman" w:cs="Times New Roman"/>
          <w:color w:val="000000"/>
          <w:sz w:val="24"/>
          <w:szCs w:val="24"/>
          <w:lang w:val="ru-RU"/>
        </w:rPr>
        <w:t>фактическому расходу;</w:t>
      </w:r>
    </w:p>
    <w:p w14:paraId="1C8D7D3F" w14:textId="77777777" w:rsidR="00205A89" w:rsidRPr="006D583A" w:rsidRDefault="00000000">
      <w:pPr>
        <w:numPr>
          <w:ilvl w:val="0"/>
          <w:numId w:val="34"/>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пользование услугами сотовой связи – по лимиту, утвержденному</w:t>
      </w:r>
      <w:r>
        <w:rPr>
          <w:rFonts w:hAnsi="Times New Roman" w:cs="Times New Roman"/>
          <w:color w:val="000000"/>
          <w:sz w:val="24"/>
          <w:szCs w:val="24"/>
        </w:rPr>
        <w:t> </w:t>
      </w:r>
      <w:r w:rsidRPr="006D583A">
        <w:rPr>
          <w:rFonts w:hAnsi="Times New Roman" w:cs="Times New Roman"/>
          <w:color w:val="000000"/>
          <w:sz w:val="24"/>
          <w:szCs w:val="24"/>
          <w:lang w:val="ru-RU"/>
        </w:rPr>
        <w:t>распоряжением учредителя.</w:t>
      </w:r>
    </w:p>
    <w:p w14:paraId="7B0A8B7C"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12.6. В составе расходов будущих периодов на счете КБК</w:t>
      </w:r>
      <w:r>
        <w:rPr>
          <w:rFonts w:hAnsi="Times New Roman" w:cs="Times New Roman"/>
          <w:color w:val="000000"/>
          <w:sz w:val="24"/>
          <w:szCs w:val="24"/>
        </w:rPr>
        <w:t> </w:t>
      </w:r>
      <w:r w:rsidRPr="006D583A">
        <w:rPr>
          <w:rFonts w:hAnsi="Times New Roman" w:cs="Times New Roman"/>
          <w:color w:val="000000"/>
          <w:sz w:val="24"/>
          <w:szCs w:val="24"/>
          <w:lang w:val="ru-RU"/>
        </w:rPr>
        <w:t>Х.401.50.000 «Расходы</w:t>
      </w:r>
      <w:r>
        <w:rPr>
          <w:rFonts w:hAnsi="Times New Roman" w:cs="Times New Roman"/>
          <w:color w:val="000000"/>
          <w:sz w:val="24"/>
          <w:szCs w:val="24"/>
        </w:rPr>
        <w:t> </w:t>
      </w:r>
      <w:r w:rsidRPr="006D583A">
        <w:rPr>
          <w:rFonts w:hAnsi="Times New Roman" w:cs="Times New Roman"/>
          <w:color w:val="000000"/>
          <w:sz w:val="24"/>
          <w:szCs w:val="24"/>
          <w:lang w:val="ru-RU"/>
        </w:rPr>
        <w:t>будущих периодов» отражаются расходы по:</w:t>
      </w:r>
    </w:p>
    <w:p w14:paraId="2D83844A" w14:textId="23A860E5" w:rsidR="00205A89" w:rsidRDefault="00000000">
      <w:pPr>
        <w:numPr>
          <w:ilvl w:val="0"/>
          <w:numId w:val="35"/>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плата за сертификат ключа ЭЦП;</w:t>
      </w:r>
    </w:p>
    <w:p w14:paraId="0D99E75E" w14:textId="6DD03A5E" w:rsidR="00D0632F" w:rsidRDefault="00D0632F">
      <w:pPr>
        <w:numPr>
          <w:ilvl w:val="0"/>
          <w:numId w:val="3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плата за право использование лицензий программных продуктов;</w:t>
      </w:r>
    </w:p>
    <w:p w14:paraId="685C299F" w14:textId="77777777" w:rsidR="00D0632F" w:rsidRPr="006D583A" w:rsidRDefault="00D0632F" w:rsidP="00D0632F">
      <w:pPr>
        <w:ind w:left="780" w:right="180"/>
        <w:contextualSpacing/>
        <w:rPr>
          <w:rFonts w:hAnsi="Times New Roman" w:cs="Times New Roman"/>
          <w:color w:val="000000"/>
          <w:sz w:val="24"/>
          <w:szCs w:val="24"/>
          <w:lang w:val="ru-RU"/>
        </w:rPr>
      </w:pPr>
    </w:p>
    <w:p w14:paraId="3ACBD8DD" w14:textId="77777777" w:rsidR="00205A89" w:rsidRPr="00DB0180" w:rsidRDefault="00000000">
      <w:pPr>
        <w:rPr>
          <w:rFonts w:hAnsi="Times New Roman" w:cs="Times New Roman"/>
          <w:i/>
          <w:iCs/>
          <w:color w:val="000000"/>
          <w:sz w:val="24"/>
          <w:szCs w:val="24"/>
          <w:lang w:val="ru-RU"/>
        </w:rPr>
      </w:pPr>
      <w:r w:rsidRPr="006D583A">
        <w:rPr>
          <w:rFonts w:hAnsi="Times New Roman" w:cs="Times New Roman"/>
          <w:color w:val="000000"/>
          <w:sz w:val="24"/>
          <w:szCs w:val="24"/>
          <w:lang w:val="ru-RU"/>
        </w:rPr>
        <w:t>Расходы будущих периодов списываются на финансовый результат текущего</w:t>
      </w:r>
      <w:r>
        <w:rPr>
          <w:rFonts w:hAnsi="Times New Roman" w:cs="Times New Roman"/>
          <w:color w:val="000000"/>
          <w:sz w:val="24"/>
          <w:szCs w:val="24"/>
        </w:rPr>
        <w:t> </w:t>
      </w:r>
      <w:r w:rsidRPr="006D583A">
        <w:rPr>
          <w:rFonts w:hAnsi="Times New Roman" w:cs="Times New Roman"/>
          <w:color w:val="000000"/>
          <w:sz w:val="24"/>
          <w:szCs w:val="24"/>
          <w:lang w:val="ru-RU"/>
        </w:rPr>
        <w:t>финансового года равномерно по 1/12 за месяц в течение периода, к которому они</w:t>
      </w:r>
      <w:r>
        <w:rPr>
          <w:rFonts w:hAnsi="Times New Roman" w:cs="Times New Roman"/>
          <w:color w:val="000000"/>
          <w:sz w:val="24"/>
          <w:szCs w:val="24"/>
        </w:rPr>
        <w:t> </w:t>
      </w:r>
      <w:r w:rsidRPr="006D583A">
        <w:rPr>
          <w:rFonts w:hAnsi="Times New Roman" w:cs="Times New Roman"/>
          <w:color w:val="000000"/>
          <w:sz w:val="24"/>
          <w:szCs w:val="24"/>
          <w:lang w:val="ru-RU"/>
        </w:rPr>
        <w:t>относятся.</w:t>
      </w:r>
      <w:r>
        <w:rPr>
          <w:rFonts w:hAnsi="Times New Roman" w:cs="Times New Roman"/>
          <w:color w:val="000000"/>
          <w:sz w:val="24"/>
          <w:szCs w:val="24"/>
        </w:rPr>
        <w:t> </w:t>
      </w:r>
      <w:r w:rsidRPr="006D583A">
        <w:rPr>
          <w:rFonts w:hAnsi="Times New Roman" w:cs="Times New Roman"/>
          <w:color w:val="000000"/>
          <w:sz w:val="24"/>
          <w:szCs w:val="24"/>
          <w:lang w:val="ru-RU"/>
        </w:rPr>
        <w:t xml:space="preserve">По договорам </w:t>
      </w:r>
      <w:proofErr w:type="gramStart"/>
      <w:r w:rsidRPr="006D583A">
        <w:rPr>
          <w:rFonts w:hAnsi="Times New Roman" w:cs="Times New Roman"/>
          <w:color w:val="000000"/>
          <w:sz w:val="24"/>
          <w:szCs w:val="24"/>
          <w:lang w:val="ru-RU"/>
        </w:rPr>
        <w:t>страхования</w:t>
      </w:r>
      <w:proofErr w:type="gramEnd"/>
      <w:r w:rsidRPr="006D583A">
        <w:rPr>
          <w:rFonts w:hAnsi="Times New Roman" w:cs="Times New Roman"/>
          <w:color w:val="000000"/>
          <w:sz w:val="24"/>
          <w:szCs w:val="24"/>
          <w:lang w:val="ru-RU"/>
        </w:rPr>
        <w:t xml:space="preserve"> к которому относятся расходы, равен сроку действия договора. По другим</w:t>
      </w:r>
      <w:r>
        <w:rPr>
          <w:rFonts w:hAnsi="Times New Roman" w:cs="Times New Roman"/>
          <w:color w:val="000000"/>
          <w:sz w:val="24"/>
          <w:szCs w:val="24"/>
        </w:rPr>
        <w:t> </w:t>
      </w:r>
      <w:r w:rsidRPr="006D583A">
        <w:rPr>
          <w:rFonts w:hAnsi="Times New Roman" w:cs="Times New Roman"/>
          <w:color w:val="000000"/>
          <w:sz w:val="24"/>
          <w:szCs w:val="24"/>
          <w:lang w:val="ru-RU"/>
        </w:rPr>
        <w:t>расходам, которые относятся к будущим периодам, длительность периода устанавливается руководителя учреждения в приказе.</w:t>
      </w:r>
      <w:r w:rsidRPr="006D583A">
        <w:rPr>
          <w:lang w:val="ru-RU"/>
        </w:rPr>
        <w:br/>
      </w:r>
      <w:r w:rsidRPr="00DB0180">
        <w:rPr>
          <w:rFonts w:hAnsi="Times New Roman" w:cs="Times New Roman"/>
          <w:i/>
          <w:iCs/>
          <w:color w:val="000000"/>
          <w:sz w:val="24"/>
          <w:szCs w:val="24"/>
          <w:lang w:val="ru-RU"/>
        </w:rPr>
        <w:t>Основание: пункты 302, 302.1 Инструкции к Единому плану счетов № 157н.</w:t>
      </w:r>
    </w:p>
    <w:p w14:paraId="394B731F" w14:textId="32B5B42B"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12.7. В учреждении создаются резервы по выплатам персоналу, по искам и претензионным требованиям,</w:t>
      </w:r>
      <w:r w:rsidR="00D0632F">
        <w:rPr>
          <w:rFonts w:hAnsi="Times New Roman" w:cs="Times New Roman"/>
          <w:color w:val="000000"/>
          <w:sz w:val="24"/>
          <w:szCs w:val="24"/>
          <w:lang w:val="ru-RU"/>
        </w:rPr>
        <w:t xml:space="preserve"> </w:t>
      </w:r>
      <w:r w:rsidRPr="006D583A">
        <w:rPr>
          <w:rFonts w:hAnsi="Times New Roman" w:cs="Times New Roman"/>
          <w:color w:val="000000"/>
          <w:sz w:val="24"/>
          <w:szCs w:val="24"/>
          <w:lang w:val="ru-RU"/>
        </w:rPr>
        <w:t>по гарантийному ремонту, по убыточным договорным обязательствам, на демонтаж основных средств, на оплату обязательств, по которым нет документов, по сомнительным долгам, под снижение стоимости материальных запасов.</w:t>
      </w:r>
    </w:p>
    <w:p w14:paraId="1E8C4820" w14:textId="7034605D" w:rsidR="00205A89" w:rsidRPr="00D0632F" w:rsidRDefault="00000000">
      <w:pPr>
        <w:rPr>
          <w:rFonts w:hAnsi="Times New Roman" w:cs="Times New Roman"/>
          <w:color w:val="FF0000"/>
          <w:sz w:val="24"/>
          <w:szCs w:val="24"/>
          <w:lang w:val="ru-RU"/>
        </w:rPr>
      </w:pPr>
      <w:r w:rsidRPr="006D583A">
        <w:rPr>
          <w:rFonts w:hAnsi="Times New Roman" w:cs="Times New Roman"/>
          <w:color w:val="000000"/>
          <w:sz w:val="24"/>
          <w:szCs w:val="24"/>
          <w:lang w:val="ru-RU"/>
        </w:rPr>
        <w:t xml:space="preserve">12.7.1. Резерв расходов по выплатам отпускных персоналу. Порядок расчета резерва приведен в </w:t>
      </w:r>
      <w:r w:rsidRPr="00D0632F">
        <w:rPr>
          <w:rFonts w:hAnsi="Times New Roman" w:cs="Times New Roman"/>
          <w:color w:val="FF0000"/>
          <w:sz w:val="24"/>
          <w:szCs w:val="24"/>
          <w:lang w:val="ru-RU"/>
        </w:rPr>
        <w:t>приложении 1</w:t>
      </w:r>
      <w:r w:rsidR="00F562FC">
        <w:rPr>
          <w:rFonts w:hAnsi="Times New Roman" w:cs="Times New Roman"/>
          <w:color w:val="FF0000"/>
          <w:sz w:val="24"/>
          <w:szCs w:val="24"/>
          <w:lang w:val="ru-RU"/>
        </w:rPr>
        <w:t>3</w:t>
      </w:r>
      <w:r w:rsidRPr="00D0632F">
        <w:rPr>
          <w:rFonts w:hAnsi="Times New Roman" w:cs="Times New Roman"/>
          <w:color w:val="FF0000"/>
          <w:sz w:val="24"/>
          <w:szCs w:val="24"/>
          <w:lang w:val="ru-RU"/>
        </w:rPr>
        <w:t>.</w:t>
      </w:r>
    </w:p>
    <w:p w14:paraId="06B7C1A1" w14:textId="77777777" w:rsidR="00205A89"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 xml:space="preserve">12.7.2. Резерв по искам, претензионным требованиям – в </w:t>
      </w:r>
      <w:proofErr w:type="gramStart"/>
      <w:r w:rsidRPr="006D583A">
        <w:rPr>
          <w:rFonts w:hAnsi="Times New Roman" w:cs="Times New Roman"/>
          <w:color w:val="000000"/>
          <w:sz w:val="24"/>
          <w:szCs w:val="24"/>
          <w:lang w:val="ru-RU"/>
        </w:rPr>
        <w:t>случае</w:t>
      </w:r>
      <w:proofErr w:type="gramEnd"/>
      <w:r w:rsidRPr="006D583A">
        <w:rPr>
          <w:rFonts w:hAnsi="Times New Roman" w:cs="Times New Roman"/>
          <w:color w:val="000000"/>
          <w:sz w:val="24"/>
          <w:szCs w:val="24"/>
          <w:lang w:val="ru-RU"/>
        </w:rPr>
        <w:t xml:space="preserve">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w:t>
      </w:r>
      <w:r w:rsidRPr="006D583A">
        <w:rPr>
          <w:rFonts w:hAnsi="Times New Roman" w:cs="Times New Roman"/>
          <w:color w:val="000000"/>
          <w:sz w:val="24"/>
          <w:szCs w:val="24"/>
          <w:lang w:val="ru-RU"/>
        </w:rPr>
        <w:lastRenderedPageBreak/>
        <w:t xml:space="preserve">отозваны или не признаны судом, сумма резерва списывается с учета методом «красное </w:t>
      </w:r>
      <w:proofErr w:type="spellStart"/>
      <w:r w:rsidRPr="006D583A">
        <w:rPr>
          <w:rFonts w:hAnsi="Times New Roman" w:cs="Times New Roman"/>
          <w:color w:val="000000"/>
          <w:sz w:val="24"/>
          <w:szCs w:val="24"/>
          <w:lang w:val="ru-RU"/>
        </w:rPr>
        <w:t>сторно</w:t>
      </w:r>
      <w:proofErr w:type="spellEnd"/>
      <w:r w:rsidRPr="006D583A">
        <w:rPr>
          <w:rFonts w:hAnsi="Times New Roman" w:cs="Times New Roman"/>
          <w:color w:val="000000"/>
          <w:sz w:val="24"/>
          <w:szCs w:val="24"/>
          <w:lang w:val="ru-RU"/>
        </w:rPr>
        <w:t>».</w:t>
      </w:r>
    </w:p>
    <w:p w14:paraId="4D795649" w14:textId="77777777" w:rsidR="00C305ED" w:rsidRDefault="00C305ED" w:rsidP="00C305ED">
      <w:pPr>
        <w:pStyle w:val="a9"/>
      </w:pPr>
      <w:r w:rsidRPr="0090274D">
        <w:rPr>
          <w:color w:val="000000"/>
        </w:rPr>
        <w:t>12.7.3.</w:t>
      </w:r>
      <w:r>
        <w:rPr>
          <w:color w:val="000000"/>
        </w:rPr>
        <w:t xml:space="preserve"> </w:t>
      </w:r>
      <w:r>
        <w:t>Резерв по обязательствам, возникающим при поступлении товаров, работ,</w:t>
      </w:r>
      <w:r>
        <w:b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14:paraId="42EFFB9F" w14:textId="77777777" w:rsidR="00C305ED" w:rsidRDefault="00C305ED" w:rsidP="00C305ED">
      <w:pPr>
        <w:pStyle w:val="a9"/>
      </w:pPr>
      <w:bookmarkStart w:id="7" w:name="dfastilqts"/>
      <w:bookmarkEnd w:id="7"/>
      <w:r>
        <w:t>Датой признания резерва в бухгалтерском учете является дата фактической поставки товара (выполнения работ, оказания услуг).</w:t>
      </w:r>
    </w:p>
    <w:p w14:paraId="0B94D915" w14:textId="479DE8AE" w:rsidR="00C305ED" w:rsidRDefault="00C305ED" w:rsidP="00C305ED">
      <w:pPr>
        <w:pStyle w:val="a9"/>
      </w:pPr>
      <w:bookmarkStart w:id="8" w:name="dfasq1eh58"/>
      <w:bookmarkEnd w:id="8"/>
      <w: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w:t>
      </w:r>
      <w:proofErr w:type="gramStart"/>
      <w:r>
        <w:t xml:space="preserve">) </w:t>
      </w:r>
      <w:r w:rsidR="003A7A1C">
        <w:t>.</w:t>
      </w:r>
      <w:proofErr w:type="gramEnd"/>
    </w:p>
    <w:p w14:paraId="5E751A28" w14:textId="3CA4D824" w:rsidR="00C305ED" w:rsidRPr="00C305ED" w:rsidRDefault="00C305ED" w:rsidP="00C305ED">
      <w:pPr>
        <w:pStyle w:val="a9"/>
      </w:pPr>
      <w:bookmarkStart w:id="9" w:name="dfasiou08z"/>
      <w:bookmarkEnd w:id="9"/>
      <w: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14:paraId="528BF456"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12.7.3.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 на коэффициент предельного размера. Коэффициент рассчитывается как соотношение расходов на гарантийный ремонт за предшествующие три года к объему выручки за предшествующие три года.</w:t>
      </w:r>
    </w:p>
    <w:p w14:paraId="5E295F95"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 xml:space="preserve">12.7.4. Резерв по убыточным договорным обязательствам создается, если изменились условия договора по независящим от учреждения причинам, вследствие чего появилась 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 </w:t>
      </w:r>
    </w:p>
    <w:p w14:paraId="7444B6E2"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12.7.5. Резерв 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 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14:paraId="0B29018D" w14:textId="2C7A48D9"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 xml:space="preserve">12.7.6. Резерв на оплату обязательств, по которым нет документов, создается в последний рабочий день отчетного </w:t>
      </w:r>
      <w:r w:rsidR="00A01072">
        <w:rPr>
          <w:rFonts w:hAnsi="Times New Roman" w:cs="Times New Roman"/>
          <w:color w:val="000000"/>
          <w:sz w:val="24"/>
          <w:szCs w:val="24"/>
          <w:lang w:val="ru-RU"/>
        </w:rPr>
        <w:t>периода</w:t>
      </w:r>
      <w:r w:rsidRPr="006D583A">
        <w:rPr>
          <w:rFonts w:hAnsi="Times New Roman" w:cs="Times New Roman"/>
          <w:color w:val="000000"/>
          <w:sz w:val="24"/>
          <w:szCs w:val="24"/>
          <w:lang w:val="ru-RU"/>
        </w:rPr>
        <w:t xml:space="preserve"> в случае, когда на этот день в бухгалтерию </w:t>
      </w:r>
      <w:r w:rsidRPr="006D583A">
        <w:rPr>
          <w:rFonts w:hAnsi="Times New Roman" w:cs="Times New Roman"/>
          <w:color w:val="000000"/>
          <w:sz w:val="24"/>
          <w:szCs w:val="24"/>
          <w:lang w:val="ru-RU"/>
        </w:rPr>
        <w:lastRenderedPageBreak/>
        <w:t xml:space="preserve">не поступили первичные документы от контрагентов. Сумма резерва устанавливается на </w:t>
      </w:r>
      <w:proofErr w:type="gramStart"/>
      <w:r w:rsidRPr="006D583A">
        <w:rPr>
          <w:rFonts w:hAnsi="Times New Roman" w:cs="Times New Roman"/>
          <w:color w:val="000000"/>
          <w:sz w:val="24"/>
          <w:szCs w:val="24"/>
          <w:lang w:val="ru-RU"/>
        </w:rPr>
        <w:t xml:space="preserve">основании </w:t>
      </w:r>
      <w:r w:rsidR="00A82115">
        <w:rPr>
          <w:rFonts w:hAnsi="Times New Roman" w:cs="Times New Roman"/>
          <w:color w:val="000000"/>
          <w:sz w:val="24"/>
          <w:szCs w:val="24"/>
          <w:lang w:val="ru-RU"/>
        </w:rPr>
        <w:t xml:space="preserve"> обоснованного</w:t>
      </w:r>
      <w:proofErr w:type="gramEnd"/>
      <w:r w:rsidR="00A82115">
        <w:rPr>
          <w:rFonts w:hAnsi="Times New Roman" w:cs="Times New Roman"/>
          <w:color w:val="000000"/>
          <w:sz w:val="24"/>
          <w:szCs w:val="24"/>
          <w:lang w:val="ru-RU"/>
        </w:rPr>
        <w:t xml:space="preserve"> </w:t>
      </w:r>
      <w:r w:rsidRPr="006D583A">
        <w:rPr>
          <w:rFonts w:hAnsi="Times New Roman" w:cs="Times New Roman"/>
          <w:color w:val="000000"/>
          <w:sz w:val="24"/>
          <w:szCs w:val="24"/>
          <w:lang w:val="ru-RU"/>
        </w:rPr>
        <w:t>расчета. Расчет производится на основании данных о фактически оказанных услугах, выполненных работах или поставленных товарах.</w:t>
      </w:r>
    </w:p>
    <w:p w14:paraId="3F2D4508"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12.7.7. Резерв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14:paraId="46BE1055" w14:textId="77777777" w:rsidR="00205A89" w:rsidRPr="00DB0180" w:rsidRDefault="00000000">
      <w:pPr>
        <w:rPr>
          <w:rFonts w:hAnsi="Times New Roman" w:cs="Times New Roman"/>
          <w:i/>
          <w:iCs/>
          <w:color w:val="000000"/>
          <w:sz w:val="24"/>
          <w:szCs w:val="24"/>
          <w:lang w:val="ru-RU"/>
        </w:rPr>
      </w:pPr>
      <w:r w:rsidRPr="00DB0180">
        <w:rPr>
          <w:rFonts w:hAnsi="Times New Roman" w:cs="Times New Roman"/>
          <w:i/>
          <w:iCs/>
          <w:color w:val="000000"/>
          <w:sz w:val="24"/>
          <w:szCs w:val="24"/>
          <w:lang w:val="ru-RU"/>
        </w:rPr>
        <w:t>Основание: пункты 302, 302.1 Инструкции к Единому плану счетов № 157н, пункты 7, 21</w:t>
      </w:r>
      <w:r w:rsidRPr="00DB0180">
        <w:rPr>
          <w:rFonts w:hAnsi="Times New Roman" w:cs="Times New Roman"/>
          <w:i/>
          <w:iCs/>
          <w:color w:val="000000"/>
          <w:sz w:val="24"/>
          <w:szCs w:val="24"/>
        </w:rPr>
        <w:t> </w:t>
      </w:r>
      <w:r w:rsidRPr="00DB0180">
        <w:rPr>
          <w:rFonts w:hAnsi="Times New Roman" w:cs="Times New Roman"/>
          <w:i/>
          <w:iCs/>
          <w:color w:val="000000"/>
          <w:sz w:val="24"/>
          <w:szCs w:val="24"/>
          <w:lang w:val="ru-RU"/>
        </w:rPr>
        <w:t>СГС «Резервы».</w:t>
      </w:r>
    </w:p>
    <w:p w14:paraId="04857136"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12.8. Доходы от</w:t>
      </w:r>
      <w:r>
        <w:rPr>
          <w:rFonts w:hAnsi="Times New Roman" w:cs="Times New Roman"/>
          <w:color w:val="000000"/>
          <w:sz w:val="24"/>
          <w:szCs w:val="24"/>
        </w:rPr>
        <w:t> </w:t>
      </w:r>
      <w:r w:rsidRPr="006D583A">
        <w:rPr>
          <w:rFonts w:hAnsi="Times New Roman" w:cs="Times New Roman"/>
          <w:color w:val="000000"/>
          <w:sz w:val="24"/>
          <w:szCs w:val="24"/>
          <w:lang w:val="ru-RU"/>
        </w:rPr>
        <w:t>целевых субсидий по соглашению, заключенному на срок более года, учреждение отражает на счетах:</w:t>
      </w:r>
    </w:p>
    <w:p w14:paraId="0E54E06A" w14:textId="77777777" w:rsidR="00205A89" w:rsidRPr="006D583A" w:rsidRDefault="00000000">
      <w:pPr>
        <w:numPr>
          <w:ilvl w:val="0"/>
          <w:numId w:val="36"/>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401.41 «Доходы будущих периодов к признанию в текущем году»;</w:t>
      </w:r>
    </w:p>
    <w:p w14:paraId="6931F409" w14:textId="77777777" w:rsidR="00205A89" w:rsidRPr="006D583A" w:rsidRDefault="00000000">
      <w:pPr>
        <w:numPr>
          <w:ilvl w:val="0"/>
          <w:numId w:val="36"/>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401.49 «Доходы будущих периодов к признанию в очередные годы».</w:t>
      </w:r>
    </w:p>
    <w:p w14:paraId="3C6BD995" w14:textId="77777777" w:rsidR="00205A89" w:rsidRPr="00DB0180" w:rsidRDefault="00000000">
      <w:pPr>
        <w:rPr>
          <w:rFonts w:hAnsi="Times New Roman" w:cs="Times New Roman"/>
          <w:i/>
          <w:iCs/>
          <w:color w:val="000000"/>
          <w:sz w:val="24"/>
          <w:szCs w:val="24"/>
          <w:lang w:val="ru-RU"/>
        </w:rPr>
      </w:pPr>
      <w:r w:rsidRPr="00DB0180">
        <w:rPr>
          <w:rFonts w:hAnsi="Times New Roman" w:cs="Times New Roman"/>
          <w:i/>
          <w:iCs/>
          <w:color w:val="000000"/>
          <w:sz w:val="24"/>
          <w:szCs w:val="24"/>
          <w:lang w:val="ru-RU"/>
        </w:rPr>
        <w:t>Основание: пункт 301 Инструкции к Единому плану счетов № 157н.</w:t>
      </w:r>
    </w:p>
    <w:p w14:paraId="1086FA94" w14:textId="77777777" w:rsidR="00205A89" w:rsidRPr="006D583A" w:rsidRDefault="00205A89">
      <w:pPr>
        <w:rPr>
          <w:rFonts w:hAnsi="Times New Roman" w:cs="Times New Roman"/>
          <w:color w:val="000000"/>
          <w:sz w:val="24"/>
          <w:szCs w:val="24"/>
          <w:lang w:val="ru-RU"/>
        </w:rPr>
      </w:pPr>
    </w:p>
    <w:p w14:paraId="2547C441" w14:textId="77777777" w:rsidR="00205A89" w:rsidRPr="006D583A" w:rsidRDefault="00000000">
      <w:pPr>
        <w:rPr>
          <w:rFonts w:hAnsi="Times New Roman" w:cs="Times New Roman"/>
          <w:color w:val="000000"/>
          <w:sz w:val="24"/>
          <w:szCs w:val="24"/>
          <w:lang w:val="ru-RU"/>
        </w:rPr>
      </w:pPr>
      <w:r w:rsidRPr="006D583A">
        <w:rPr>
          <w:rFonts w:hAnsi="Times New Roman" w:cs="Times New Roman"/>
          <w:b/>
          <w:bCs/>
          <w:color w:val="000000"/>
          <w:sz w:val="24"/>
          <w:szCs w:val="24"/>
          <w:lang w:val="ru-RU"/>
        </w:rPr>
        <w:t>13. Санкционирование расходов</w:t>
      </w:r>
    </w:p>
    <w:p w14:paraId="4D40A5D6" w14:textId="6521BCC9" w:rsidR="00205A89" w:rsidRPr="006D46D2" w:rsidRDefault="00000000">
      <w:pPr>
        <w:rPr>
          <w:rFonts w:hAnsi="Times New Roman" w:cs="Times New Roman"/>
          <w:color w:val="FF0000"/>
          <w:sz w:val="24"/>
          <w:szCs w:val="24"/>
          <w:lang w:val="ru-RU"/>
        </w:rPr>
      </w:pPr>
      <w:r w:rsidRPr="006D583A">
        <w:rPr>
          <w:rFonts w:hAnsi="Times New Roman" w:cs="Times New Roman"/>
          <w:color w:val="000000"/>
          <w:sz w:val="24"/>
          <w:szCs w:val="24"/>
          <w:lang w:val="ru-RU"/>
        </w:rPr>
        <w:t>Принятие к учету обязательств (денежных обязательств) осуществляется в порядке,</w:t>
      </w:r>
      <w:r w:rsidRPr="006D583A">
        <w:rPr>
          <w:lang w:val="ru-RU"/>
        </w:rPr>
        <w:br/>
      </w:r>
      <w:r w:rsidRPr="006D583A">
        <w:rPr>
          <w:rFonts w:hAnsi="Times New Roman" w:cs="Times New Roman"/>
          <w:color w:val="000000"/>
          <w:sz w:val="24"/>
          <w:szCs w:val="24"/>
          <w:lang w:val="ru-RU"/>
        </w:rPr>
        <w:t>приведенном в</w:t>
      </w:r>
      <w:r>
        <w:rPr>
          <w:rFonts w:hAnsi="Times New Roman" w:cs="Times New Roman"/>
          <w:color w:val="000000"/>
          <w:sz w:val="24"/>
          <w:szCs w:val="24"/>
        </w:rPr>
        <w:t> </w:t>
      </w:r>
      <w:r w:rsidRPr="006D46D2">
        <w:rPr>
          <w:rFonts w:hAnsi="Times New Roman" w:cs="Times New Roman"/>
          <w:color w:val="FF0000"/>
          <w:sz w:val="24"/>
          <w:szCs w:val="24"/>
          <w:lang w:val="ru-RU"/>
        </w:rPr>
        <w:t>приложении</w:t>
      </w:r>
      <w:r w:rsidRPr="006D46D2">
        <w:rPr>
          <w:rFonts w:hAnsi="Times New Roman" w:cs="Times New Roman"/>
          <w:color w:val="FF0000"/>
          <w:sz w:val="24"/>
          <w:szCs w:val="24"/>
        </w:rPr>
        <w:t> </w:t>
      </w:r>
      <w:r w:rsidRPr="006D46D2">
        <w:rPr>
          <w:rFonts w:hAnsi="Times New Roman" w:cs="Times New Roman"/>
          <w:color w:val="FF0000"/>
          <w:sz w:val="24"/>
          <w:szCs w:val="24"/>
          <w:lang w:val="ru-RU"/>
        </w:rPr>
        <w:t>1</w:t>
      </w:r>
      <w:r w:rsidR="002D4ADB">
        <w:rPr>
          <w:rFonts w:hAnsi="Times New Roman" w:cs="Times New Roman"/>
          <w:color w:val="FF0000"/>
          <w:sz w:val="24"/>
          <w:szCs w:val="24"/>
          <w:lang w:val="ru-RU"/>
        </w:rPr>
        <w:t>4</w:t>
      </w:r>
      <w:r w:rsidRPr="006D46D2">
        <w:rPr>
          <w:rFonts w:hAnsi="Times New Roman" w:cs="Times New Roman"/>
          <w:color w:val="FF0000"/>
          <w:sz w:val="24"/>
          <w:szCs w:val="24"/>
          <w:lang w:val="ru-RU"/>
        </w:rPr>
        <w:t>.</w:t>
      </w:r>
    </w:p>
    <w:p w14:paraId="4426F3BC" w14:textId="77777777" w:rsidR="00205A89" w:rsidRPr="006D583A" w:rsidRDefault="00205A89">
      <w:pPr>
        <w:rPr>
          <w:rFonts w:hAnsi="Times New Roman" w:cs="Times New Roman"/>
          <w:color w:val="000000"/>
          <w:sz w:val="24"/>
          <w:szCs w:val="24"/>
          <w:lang w:val="ru-RU"/>
        </w:rPr>
      </w:pPr>
    </w:p>
    <w:p w14:paraId="256149D7" w14:textId="77777777" w:rsidR="00205A89" w:rsidRPr="006D583A" w:rsidRDefault="00000000">
      <w:pPr>
        <w:rPr>
          <w:rFonts w:hAnsi="Times New Roman" w:cs="Times New Roman"/>
          <w:color w:val="000000"/>
          <w:sz w:val="24"/>
          <w:szCs w:val="24"/>
          <w:lang w:val="ru-RU"/>
        </w:rPr>
      </w:pPr>
      <w:r w:rsidRPr="006D583A">
        <w:rPr>
          <w:rFonts w:hAnsi="Times New Roman" w:cs="Times New Roman"/>
          <w:b/>
          <w:bCs/>
          <w:color w:val="000000"/>
          <w:sz w:val="24"/>
          <w:szCs w:val="24"/>
          <w:lang w:val="ru-RU"/>
        </w:rPr>
        <w:t>14.</w:t>
      </w:r>
      <w:r>
        <w:rPr>
          <w:rFonts w:hAnsi="Times New Roman" w:cs="Times New Roman"/>
          <w:b/>
          <w:bCs/>
          <w:color w:val="000000"/>
          <w:sz w:val="24"/>
          <w:szCs w:val="24"/>
        </w:rPr>
        <w:t> </w:t>
      </w:r>
      <w:r w:rsidRPr="006D583A">
        <w:rPr>
          <w:rFonts w:hAnsi="Times New Roman" w:cs="Times New Roman"/>
          <w:b/>
          <w:bCs/>
          <w:color w:val="000000"/>
          <w:sz w:val="24"/>
          <w:szCs w:val="24"/>
          <w:lang w:val="ru-RU"/>
        </w:rPr>
        <w:t>События после отчетной даты</w:t>
      </w:r>
    </w:p>
    <w:p w14:paraId="205A8F14" w14:textId="720A0DBE" w:rsidR="00205A89" w:rsidRPr="006D46D2" w:rsidRDefault="00000000">
      <w:pPr>
        <w:rPr>
          <w:rFonts w:hAnsi="Times New Roman" w:cs="Times New Roman"/>
          <w:color w:val="FF0000"/>
          <w:sz w:val="24"/>
          <w:szCs w:val="24"/>
          <w:lang w:val="ru-RU"/>
        </w:rPr>
      </w:pPr>
      <w:r w:rsidRPr="006D583A">
        <w:rPr>
          <w:rFonts w:hAnsi="Times New Roman" w:cs="Times New Roman"/>
          <w:color w:val="000000"/>
          <w:sz w:val="24"/>
          <w:szCs w:val="24"/>
          <w:lang w:val="ru-RU"/>
        </w:rPr>
        <w:t>Признание в учете и раскрытие в бухгалтерской отчетности событий после отчетной</w:t>
      </w:r>
      <w:r>
        <w:rPr>
          <w:rFonts w:hAnsi="Times New Roman" w:cs="Times New Roman"/>
          <w:color w:val="000000"/>
          <w:sz w:val="24"/>
          <w:szCs w:val="24"/>
        </w:rPr>
        <w:t> </w:t>
      </w:r>
      <w:r w:rsidRPr="006D583A">
        <w:rPr>
          <w:rFonts w:hAnsi="Times New Roman" w:cs="Times New Roman"/>
          <w:color w:val="000000"/>
          <w:sz w:val="24"/>
          <w:szCs w:val="24"/>
          <w:lang w:val="ru-RU"/>
        </w:rPr>
        <w:t xml:space="preserve">даты осуществляется в порядке, приведенном в </w:t>
      </w:r>
      <w:r w:rsidRPr="006D46D2">
        <w:rPr>
          <w:rFonts w:hAnsi="Times New Roman" w:cs="Times New Roman"/>
          <w:color w:val="FF0000"/>
          <w:sz w:val="24"/>
          <w:szCs w:val="24"/>
          <w:lang w:val="ru-RU"/>
        </w:rPr>
        <w:t>приложении</w:t>
      </w:r>
      <w:r w:rsidRPr="006D46D2">
        <w:rPr>
          <w:rFonts w:hAnsi="Times New Roman" w:cs="Times New Roman"/>
          <w:color w:val="FF0000"/>
          <w:sz w:val="24"/>
          <w:szCs w:val="24"/>
        </w:rPr>
        <w:t> </w:t>
      </w:r>
      <w:r w:rsidRPr="006D46D2">
        <w:rPr>
          <w:rFonts w:hAnsi="Times New Roman" w:cs="Times New Roman"/>
          <w:color w:val="FF0000"/>
          <w:sz w:val="24"/>
          <w:szCs w:val="24"/>
          <w:lang w:val="ru-RU"/>
        </w:rPr>
        <w:t>1</w:t>
      </w:r>
      <w:r w:rsidR="002D4ADB">
        <w:rPr>
          <w:rFonts w:hAnsi="Times New Roman" w:cs="Times New Roman"/>
          <w:color w:val="FF0000"/>
          <w:sz w:val="24"/>
          <w:szCs w:val="24"/>
          <w:lang w:val="ru-RU"/>
        </w:rPr>
        <w:t>5</w:t>
      </w:r>
      <w:r w:rsidRPr="006D46D2">
        <w:rPr>
          <w:rFonts w:hAnsi="Times New Roman" w:cs="Times New Roman"/>
          <w:color w:val="FF0000"/>
          <w:sz w:val="24"/>
          <w:szCs w:val="24"/>
          <w:lang w:val="ru-RU"/>
        </w:rPr>
        <w:t>.</w:t>
      </w:r>
    </w:p>
    <w:p w14:paraId="4D2FC12A" w14:textId="77777777" w:rsidR="00205A89" w:rsidRPr="006D583A" w:rsidRDefault="00205A89">
      <w:pPr>
        <w:rPr>
          <w:rFonts w:hAnsi="Times New Roman" w:cs="Times New Roman"/>
          <w:color w:val="000000"/>
          <w:sz w:val="24"/>
          <w:szCs w:val="24"/>
          <w:lang w:val="ru-RU"/>
        </w:rPr>
      </w:pPr>
    </w:p>
    <w:p w14:paraId="3C124C5D" w14:textId="77777777" w:rsidR="00205A89" w:rsidRPr="006D583A" w:rsidRDefault="00000000">
      <w:pPr>
        <w:rPr>
          <w:rFonts w:hAnsi="Times New Roman" w:cs="Times New Roman"/>
          <w:color w:val="000000"/>
          <w:sz w:val="24"/>
          <w:szCs w:val="24"/>
          <w:lang w:val="ru-RU"/>
        </w:rPr>
      </w:pPr>
      <w:r w:rsidRPr="006D583A">
        <w:rPr>
          <w:rFonts w:hAnsi="Times New Roman" w:cs="Times New Roman"/>
          <w:b/>
          <w:bCs/>
          <w:color w:val="000000"/>
          <w:sz w:val="24"/>
          <w:szCs w:val="24"/>
          <w:lang w:val="ru-RU"/>
        </w:rPr>
        <w:t>15. Представительские расходы</w:t>
      </w:r>
    </w:p>
    <w:p w14:paraId="2508590A" w14:textId="77777777" w:rsidR="00205A89" w:rsidRDefault="00000000">
      <w:pPr>
        <w:rPr>
          <w:rFonts w:hAnsi="Times New Roman" w:cs="Times New Roman"/>
          <w:color w:val="000000"/>
          <w:sz w:val="24"/>
          <w:szCs w:val="24"/>
        </w:rPr>
      </w:pPr>
      <w:r w:rsidRPr="006D583A">
        <w:rPr>
          <w:rFonts w:hAnsi="Times New Roman" w:cs="Times New Roman"/>
          <w:color w:val="000000"/>
          <w:sz w:val="24"/>
          <w:szCs w:val="24"/>
          <w:lang w:val="ru-RU"/>
        </w:rPr>
        <w:t xml:space="preserve">15.1.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Pr>
          <w:rFonts w:hAnsi="Times New Roman" w:cs="Times New Roman"/>
          <w:color w:val="000000"/>
          <w:sz w:val="24"/>
          <w:szCs w:val="24"/>
        </w:rPr>
        <w:t xml:space="preserve">А </w:t>
      </w:r>
      <w:proofErr w:type="spellStart"/>
      <w:r>
        <w:rPr>
          <w:rFonts w:hAnsi="Times New Roman" w:cs="Times New Roman"/>
          <w:color w:val="000000"/>
          <w:sz w:val="24"/>
          <w:szCs w:val="24"/>
        </w:rPr>
        <w:t>именно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14:paraId="4C4C9286" w14:textId="77777777" w:rsidR="00205A89" w:rsidRPr="006D583A" w:rsidRDefault="00000000">
      <w:pPr>
        <w:numPr>
          <w:ilvl w:val="0"/>
          <w:numId w:val="37"/>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на официальный прием или обслуживание: завтрак, обед или иное аналогичное мероприятие для участников мероприятия;</w:t>
      </w:r>
    </w:p>
    <w:p w14:paraId="309DF9DE" w14:textId="77777777" w:rsidR="00205A89" w:rsidRPr="006D583A" w:rsidRDefault="00000000">
      <w:pPr>
        <w:numPr>
          <w:ilvl w:val="0"/>
          <w:numId w:val="37"/>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буфетное обслуживание во время мероприятия, в том числе обеспечение питьевой водой, напитками;</w:t>
      </w:r>
    </w:p>
    <w:p w14:paraId="378795A9" w14:textId="77777777" w:rsidR="00205A89" w:rsidRDefault="00000000">
      <w:pPr>
        <w:numPr>
          <w:ilvl w:val="0"/>
          <w:numId w:val="3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участников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канцелярскими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принадлежностями</w:t>
      </w:r>
      <w:proofErr w:type="spellEnd"/>
      <w:r>
        <w:rPr>
          <w:rFonts w:hAnsi="Times New Roman" w:cs="Times New Roman"/>
          <w:color w:val="000000"/>
          <w:sz w:val="24"/>
          <w:szCs w:val="24"/>
        </w:rPr>
        <w:t>;</w:t>
      </w:r>
    </w:p>
    <w:p w14:paraId="67855054" w14:textId="77777777" w:rsidR="00205A89" w:rsidRPr="006D583A" w:rsidRDefault="00000000">
      <w:pPr>
        <w:numPr>
          <w:ilvl w:val="0"/>
          <w:numId w:val="37"/>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транспортное обеспечение доставки участников к месту мероприятия и обратно.</w:t>
      </w:r>
    </w:p>
    <w:p w14:paraId="0067A1DA"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lastRenderedPageBreak/>
        <w:t>15.2. Документами, подтверждающими обоснованность представительских расходов, являются:</w:t>
      </w:r>
    </w:p>
    <w:p w14:paraId="22B8DAED" w14:textId="77777777" w:rsidR="00205A89" w:rsidRPr="006D583A" w:rsidRDefault="00000000">
      <w:pPr>
        <w:numPr>
          <w:ilvl w:val="0"/>
          <w:numId w:val="38"/>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приказ руководителя учреждения о проведении мероприятия и назначении ответственного за него;</w:t>
      </w:r>
    </w:p>
    <w:p w14:paraId="28B36874" w14:textId="77777777" w:rsidR="00205A89" w:rsidRPr="006D583A" w:rsidRDefault="00000000">
      <w:pPr>
        <w:numPr>
          <w:ilvl w:val="0"/>
          <w:numId w:val="38"/>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смета предстоящих расходов на мероприятие;</w:t>
      </w:r>
    </w:p>
    <w:p w14:paraId="05BAEE67" w14:textId="77777777" w:rsidR="00205A89" w:rsidRPr="006D583A" w:rsidRDefault="00000000">
      <w:pPr>
        <w:numPr>
          <w:ilvl w:val="0"/>
          <w:numId w:val="38"/>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отчет о представительских расходах, составленный сотрудником, ответственным за мероприятие;</w:t>
      </w:r>
    </w:p>
    <w:p w14:paraId="37A8DB70" w14:textId="0A9DC06C" w:rsidR="00205A89" w:rsidRPr="00887219" w:rsidRDefault="00000000" w:rsidP="00887219">
      <w:pPr>
        <w:numPr>
          <w:ilvl w:val="0"/>
          <w:numId w:val="38"/>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первичные документы о произведенных расходах.</w:t>
      </w:r>
    </w:p>
    <w:p w14:paraId="021CD68B" w14:textId="60EBA328" w:rsidR="00D56604" w:rsidRPr="00887219" w:rsidRDefault="00000000">
      <w:pPr>
        <w:rPr>
          <w:rFonts w:hAnsi="Times New Roman" w:cs="Times New Roman"/>
          <w:color w:val="000000"/>
          <w:sz w:val="24"/>
          <w:szCs w:val="24"/>
          <w:lang w:val="ru-RU"/>
        </w:rPr>
      </w:pPr>
      <w:r w:rsidRPr="006D583A">
        <w:rPr>
          <w:rFonts w:hAnsi="Times New Roman" w:cs="Times New Roman"/>
          <w:b/>
          <w:bCs/>
          <w:color w:val="000000"/>
          <w:sz w:val="24"/>
          <w:szCs w:val="24"/>
          <w:lang w:val="ru-RU"/>
        </w:rPr>
        <w:t>16. Бланки строгой отчетности</w:t>
      </w:r>
    </w:p>
    <w:p w14:paraId="1C8D2138" w14:textId="254C7B24" w:rsidR="00205A89" w:rsidRPr="00DB0180" w:rsidRDefault="00000000">
      <w:pPr>
        <w:rPr>
          <w:rFonts w:hAnsi="Times New Roman" w:cs="Times New Roman"/>
          <w:color w:val="000000"/>
          <w:sz w:val="24"/>
          <w:szCs w:val="24"/>
          <w:lang w:val="ru-RU"/>
        </w:rPr>
      </w:pPr>
      <w:r w:rsidRPr="00DB0180">
        <w:rPr>
          <w:rFonts w:hAnsi="Times New Roman" w:cs="Times New Roman"/>
          <w:color w:val="000000"/>
          <w:sz w:val="24"/>
          <w:szCs w:val="24"/>
          <w:lang w:val="ru-RU"/>
        </w:rPr>
        <w:t>16.1. В деятельности учреждения используются следующие бланки строгой отчетности</w:t>
      </w:r>
      <w:r w:rsidRPr="00DB0180">
        <w:rPr>
          <w:rFonts w:hAnsi="Times New Roman" w:cs="Times New Roman"/>
          <w:color w:val="000000"/>
          <w:sz w:val="24"/>
          <w:szCs w:val="24"/>
        </w:rPr>
        <w:t> </w:t>
      </w:r>
      <w:r w:rsidRPr="00DB0180">
        <w:rPr>
          <w:rFonts w:hAnsi="Times New Roman" w:cs="Times New Roman"/>
          <w:color w:val="000000"/>
          <w:sz w:val="24"/>
          <w:szCs w:val="24"/>
          <w:lang w:val="ru-RU"/>
        </w:rPr>
        <w:t>(БСО):</w:t>
      </w:r>
    </w:p>
    <w:p w14:paraId="6D401D36" w14:textId="77777777" w:rsidR="00205A89" w:rsidRPr="00DB0180" w:rsidRDefault="00000000">
      <w:pPr>
        <w:numPr>
          <w:ilvl w:val="0"/>
          <w:numId w:val="39"/>
        </w:numPr>
        <w:ind w:left="780" w:right="180"/>
        <w:contextualSpacing/>
        <w:rPr>
          <w:rFonts w:hAnsi="Times New Roman" w:cs="Times New Roman"/>
          <w:color w:val="000000"/>
          <w:sz w:val="24"/>
          <w:szCs w:val="24"/>
        </w:rPr>
      </w:pPr>
      <w:proofErr w:type="spellStart"/>
      <w:r w:rsidRPr="00DB0180">
        <w:rPr>
          <w:rFonts w:hAnsi="Times New Roman" w:cs="Times New Roman"/>
          <w:color w:val="000000"/>
          <w:sz w:val="24"/>
          <w:szCs w:val="24"/>
        </w:rPr>
        <w:t>билеты</w:t>
      </w:r>
      <w:proofErr w:type="spellEnd"/>
      <w:r w:rsidRPr="00DB0180">
        <w:rPr>
          <w:rFonts w:hAnsi="Times New Roman" w:cs="Times New Roman"/>
          <w:color w:val="000000"/>
          <w:sz w:val="24"/>
          <w:szCs w:val="24"/>
        </w:rPr>
        <w:t>;</w:t>
      </w:r>
    </w:p>
    <w:p w14:paraId="7B308A26" w14:textId="60BF717C" w:rsidR="00205A89" w:rsidRPr="00DB0180" w:rsidRDefault="00000000">
      <w:pPr>
        <w:numPr>
          <w:ilvl w:val="0"/>
          <w:numId w:val="39"/>
        </w:numPr>
        <w:ind w:left="780" w:right="180"/>
        <w:contextualSpacing/>
        <w:rPr>
          <w:rFonts w:hAnsi="Times New Roman" w:cs="Times New Roman"/>
          <w:color w:val="000000"/>
          <w:sz w:val="24"/>
          <w:szCs w:val="24"/>
          <w:lang w:val="ru-RU"/>
        </w:rPr>
      </w:pPr>
      <w:r w:rsidRPr="00DB0180">
        <w:rPr>
          <w:rFonts w:hAnsi="Times New Roman" w:cs="Times New Roman"/>
          <w:color w:val="000000"/>
          <w:sz w:val="24"/>
          <w:szCs w:val="24"/>
          <w:lang w:val="ru-RU"/>
        </w:rPr>
        <w:t>бланки трудовых книжек и вкладышей к ним;</w:t>
      </w:r>
    </w:p>
    <w:p w14:paraId="2B718002" w14:textId="77777777" w:rsidR="00043187" w:rsidRPr="00DB0180" w:rsidRDefault="00043187" w:rsidP="00043187">
      <w:pPr>
        <w:ind w:left="780" w:right="180"/>
        <w:contextualSpacing/>
        <w:rPr>
          <w:rFonts w:hAnsi="Times New Roman" w:cs="Times New Roman"/>
          <w:color w:val="000000"/>
          <w:sz w:val="24"/>
          <w:szCs w:val="24"/>
          <w:lang w:val="ru-RU"/>
        </w:rPr>
      </w:pPr>
    </w:p>
    <w:p w14:paraId="3D0B596C" w14:textId="77777777" w:rsidR="00205A89" w:rsidRPr="00486101" w:rsidRDefault="00000000">
      <w:pPr>
        <w:rPr>
          <w:rFonts w:hAnsi="Times New Roman" w:cs="Times New Roman"/>
          <w:i/>
          <w:iCs/>
          <w:color w:val="000000"/>
          <w:sz w:val="24"/>
          <w:szCs w:val="24"/>
          <w:lang w:val="ru-RU"/>
        </w:rPr>
      </w:pPr>
      <w:r w:rsidRPr="00DB0180">
        <w:rPr>
          <w:rFonts w:hAnsi="Times New Roman" w:cs="Times New Roman"/>
          <w:color w:val="000000"/>
          <w:sz w:val="24"/>
          <w:szCs w:val="24"/>
          <w:lang w:val="ru-RU"/>
        </w:rPr>
        <w:t>Учет трудовых книжек и вкладышей к ним ведется по стоимости их приобретения. Остальные БСО учитываются в условной оценке: один объект, 1</w:t>
      </w:r>
      <w:r w:rsidRPr="00DB0180">
        <w:rPr>
          <w:rFonts w:hAnsi="Times New Roman" w:cs="Times New Roman"/>
          <w:color w:val="000000"/>
          <w:sz w:val="24"/>
          <w:szCs w:val="24"/>
        </w:rPr>
        <w:t> </w:t>
      </w:r>
      <w:r w:rsidRPr="00DB0180">
        <w:rPr>
          <w:rFonts w:hAnsi="Times New Roman" w:cs="Times New Roman"/>
          <w:color w:val="000000"/>
          <w:sz w:val="24"/>
          <w:szCs w:val="24"/>
          <w:lang w:val="ru-RU"/>
        </w:rPr>
        <w:t>руб.</w:t>
      </w:r>
      <w:r w:rsidRPr="00DB0180">
        <w:rPr>
          <w:sz w:val="24"/>
          <w:szCs w:val="24"/>
          <w:lang w:val="ru-RU"/>
        </w:rPr>
        <w:br/>
      </w:r>
      <w:r w:rsidRPr="00486101">
        <w:rPr>
          <w:rFonts w:hAnsi="Times New Roman" w:cs="Times New Roman"/>
          <w:i/>
          <w:iCs/>
          <w:color w:val="000000"/>
          <w:sz w:val="24"/>
          <w:szCs w:val="24"/>
          <w:lang w:val="ru-RU"/>
        </w:rPr>
        <w:t>Основание: пункт 337 Инструкции к Единому плану счетов № 157н.</w:t>
      </w:r>
    </w:p>
    <w:p w14:paraId="332BC278" w14:textId="0E0B4844" w:rsidR="00D56604" w:rsidRPr="00DB0180" w:rsidRDefault="00D56604" w:rsidP="00D56604">
      <w:pPr>
        <w:rPr>
          <w:sz w:val="24"/>
          <w:szCs w:val="24"/>
          <w:lang w:val="ru-RU" w:eastAsia="ru-RU"/>
        </w:rPr>
      </w:pPr>
      <w:r w:rsidRPr="00DB0180">
        <w:rPr>
          <w:sz w:val="24"/>
          <w:szCs w:val="24"/>
          <w:lang w:val="ru-RU" w:eastAsia="ru-RU"/>
        </w:rPr>
        <w:t xml:space="preserve">Бланки строгой отчетности хранятся в металлических шкафах и (или) сейфах. По окончании рабочего дня места хранения бланков опечатываются. Списание бланков строгой отчетности с забалансового счета 03 «Бланки строгой отчетности» осуществляется по Акту о списании бланков строгой отчетности </w:t>
      </w:r>
      <w:hyperlink w:anchor="/document/140/50596" w:tgtFrame="_self" w:tooltip="ОКУД 0510461. Акт о списании бланков строгой отчетности" w:history="1">
        <w:r w:rsidRPr="00DB0180">
          <w:rPr>
            <w:sz w:val="24"/>
            <w:szCs w:val="24"/>
            <w:u w:val="single"/>
            <w:lang w:val="ru-RU" w:eastAsia="ru-RU"/>
          </w:rPr>
          <w:t>ф. 0510461</w:t>
        </w:r>
      </w:hyperlink>
      <w:r w:rsidRPr="00DB0180">
        <w:rPr>
          <w:sz w:val="24"/>
          <w:szCs w:val="24"/>
          <w:lang w:val="ru-RU" w:eastAsia="ru-RU"/>
        </w:rPr>
        <w:t>, в следующих случаях:</w:t>
      </w:r>
    </w:p>
    <w:p w14:paraId="30D0404C" w14:textId="77777777" w:rsidR="00D56604" w:rsidRPr="00DB0180" w:rsidRDefault="00D56604" w:rsidP="00D56604">
      <w:pPr>
        <w:numPr>
          <w:ilvl w:val="0"/>
          <w:numId w:val="46"/>
        </w:numPr>
        <w:rPr>
          <w:sz w:val="24"/>
          <w:szCs w:val="24"/>
          <w:lang w:val="ru-RU" w:eastAsia="ru-RU"/>
        </w:rPr>
      </w:pPr>
      <w:r w:rsidRPr="00DB0180">
        <w:rPr>
          <w:sz w:val="24"/>
          <w:szCs w:val="24"/>
          <w:lang w:val="ru-RU" w:eastAsia="ru-RU"/>
        </w:rPr>
        <w:t>ответственный сотрудник оформил бланк строгой отчетности;</w:t>
      </w:r>
    </w:p>
    <w:p w14:paraId="403F811F" w14:textId="77777777" w:rsidR="00D56604" w:rsidRPr="00DB0180" w:rsidRDefault="00D56604" w:rsidP="00D56604">
      <w:pPr>
        <w:numPr>
          <w:ilvl w:val="0"/>
          <w:numId w:val="46"/>
        </w:numPr>
        <w:rPr>
          <w:sz w:val="24"/>
          <w:szCs w:val="24"/>
          <w:lang w:val="ru-RU" w:eastAsia="ru-RU"/>
        </w:rPr>
      </w:pPr>
      <w:r w:rsidRPr="00DB0180">
        <w:rPr>
          <w:sz w:val="24"/>
          <w:szCs w:val="24"/>
          <w:lang w:val="ru-RU" w:eastAsia="ru-RU"/>
        </w:rPr>
        <w:t>выявлена порча, хищение или недостача;</w:t>
      </w:r>
    </w:p>
    <w:p w14:paraId="26AC1844" w14:textId="5BDB162C" w:rsidR="00D56604" w:rsidRPr="00DB0180" w:rsidRDefault="00D56604" w:rsidP="00D56604">
      <w:pPr>
        <w:numPr>
          <w:ilvl w:val="0"/>
          <w:numId w:val="46"/>
        </w:numPr>
        <w:rPr>
          <w:color w:val="FF0000"/>
          <w:sz w:val="24"/>
          <w:szCs w:val="24"/>
          <w:lang w:val="ru-RU" w:eastAsia="ru-RU"/>
        </w:rPr>
      </w:pPr>
      <w:r w:rsidRPr="00DB0180">
        <w:rPr>
          <w:sz w:val="24"/>
          <w:szCs w:val="24"/>
          <w:lang w:val="ru-RU" w:eastAsia="ru-RU"/>
        </w:rPr>
        <w:t xml:space="preserve">принято решение о списании бланков строгой отчетности, которые признаны </w:t>
      </w:r>
      <w:proofErr w:type="gramStart"/>
      <w:r w:rsidRPr="00DB0180">
        <w:rPr>
          <w:sz w:val="24"/>
          <w:szCs w:val="24"/>
          <w:lang w:val="ru-RU" w:eastAsia="ru-RU"/>
        </w:rPr>
        <w:t>недействительными</w:t>
      </w:r>
      <w:r w:rsidR="00DB0180">
        <w:rPr>
          <w:sz w:val="24"/>
          <w:szCs w:val="24"/>
          <w:lang w:val="ru-RU" w:eastAsia="ru-RU"/>
        </w:rPr>
        <w:t xml:space="preserve"> ,либо</w:t>
      </w:r>
      <w:proofErr w:type="gramEnd"/>
      <w:r w:rsidRPr="00DB0180">
        <w:rPr>
          <w:sz w:val="24"/>
          <w:szCs w:val="24"/>
          <w:lang w:val="ru-RU" w:eastAsia="ru-RU"/>
        </w:rPr>
        <w:t xml:space="preserve"> в связи с изменением законодательства.</w:t>
      </w:r>
    </w:p>
    <w:p w14:paraId="777250A8" w14:textId="160B352F" w:rsidR="00205A89" w:rsidRPr="00DB0180" w:rsidRDefault="00000000">
      <w:pPr>
        <w:rPr>
          <w:rFonts w:hAnsi="Times New Roman" w:cs="Times New Roman"/>
          <w:color w:val="FF0000"/>
          <w:sz w:val="24"/>
          <w:szCs w:val="24"/>
          <w:lang w:val="ru-RU"/>
        </w:rPr>
      </w:pPr>
      <w:r w:rsidRPr="00DB0180">
        <w:rPr>
          <w:rFonts w:hAnsi="Times New Roman" w:cs="Times New Roman"/>
          <w:color w:val="000000"/>
          <w:sz w:val="24"/>
          <w:szCs w:val="24"/>
          <w:lang w:val="ru-RU"/>
        </w:rPr>
        <w:t>16.2. Перечень должностей сотрудников, ответственных за учет, хранение и выдачу</w:t>
      </w:r>
      <w:r w:rsidRPr="00DB0180">
        <w:rPr>
          <w:rFonts w:hAnsi="Times New Roman" w:cs="Times New Roman"/>
          <w:color w:val="000000"/>
          <w:sz w:val="24"/>
          <w:szCs w:val="24"/>
        </w:rPr>
        <w:t> </w:t>
      </w:r>
      <w:r w:rsidRPr="00DB0180">
        <w:rPr>
          <w:rFonts w:hAnsi="Times New Roman" w:cs="Times New Roman"/>
          <w:color w:val="000000"/>
          <w:sz w:val="24"/>
          <w:szCs w:val="24"/>
          <w:lang w:val="ru-RU"/>
        </w:rPr>
        <w:t xml:space="preserve">бланков строгой отчетности, приведен в </w:t>
      </w:r>
      <w:r w:rsidRPr="00DB0180">
        <w:rPr>
          <w:rFonts w:hAnsi="Times New Roman" w:cs="Times New Roman"/>
          <w:color w:val="FF0000"/>
          <w:sz w:val="24"/>
          <w:szCs w:val="24"/>
          <w:lang w:val="ru-RU"/>
        </w:rPr>
        <w:t xml:space="preserve">приложении </w:t>
      </w:r>
      <w:r w:rsidR="00043187" w:rsidRPr="00DB0180">
        <w:rPr>
          <w:rFonts w:hAnsi="Times New Roman" w:cs="Times New Roman"/>
          <w:color w:val="FF0000"/>
          <w:sz w:val="24"/>
          <w:szCs w:val="24"/>
          <w:lang w:val="ru-RU"/>
        </w:rPr>
        <w:t>9</w:t>
      </w:r>
      <w:r w:rsidRPr="00DB0180">
        <w:rPr>
          <w:rFonts w:hAnsi="Times New Roman" w:cs="Times New Roman"/>
          <w:color w:val="FF0000"/>
          <w:sz w:val="24"/>
          <w:szCs w:val="24"/>
          <w:lang w:val="ru-RU"/>
        </w:rPr>
        <w:t>.</w:t>
      </w:r>
    </w:p>
    <w:p w14:paraId="778D47B8" w14:textId="77777777" w:rsidR="00205A89" w:rsidRPr="00DB0180" w:rsidRDefault="00000000">
      <w:pPr>
        <w:rPr>
          <w:rFonts w:hAnsi="Times New Roman" w:cs="Times New Roman"/>
          <w:color w:val="000000"/>
          <w:sz w:val="24"/>
          <w:szCs w:val="24"/>
          <w:lang w:val="ru-RU"/>
        </w:rPr>
      </w:pPr>
      <w:r w:rsidRPr="00DB0180">
        <w:rPr>
          <w:rFonts w:hAnsi="Times New Roman" w:cs="Times New Roman"/>
          <w:color w:val="000000"/>
          <w:sz w:val="24"/>
          <w:szCs w:val="24"/>
          <w:lang w:val="ru-RU"/>
        </w:rPr>
        <w:t>16.3. Бланки строгой отчетности ответственный сотрудник принимает в присутствии комиссии учреждения по поступлению и выбытию активов. Комиссия проверяет соответствие</w:t>
      </w:r>
      <w:r w:rsidRPr="00DB0180">
        <w:rPr>
          <w:rFonts w:hAnsi="Times New Roman" w:cs="Times New Roman"/>
          <w:color w:val="000000"/>
          <w:sz w:val="24"/>
          <w:szCs w:val="24"/>
        </w:rPr>
        <w:t> </w:t>
      </w:r>
      <w:r w:rsidRPr="00DB0180">
        <w:rPr>
          <w:rFonts w:hAnsi="Times New Roman" w:cs="Times New Roman"/>
          <w:color w:val="000000"/>
          <w:sz w:val="24"/>
          <w:szCs w:val="24"/>
          <w:lang w:val="ru-RU"/>
        </w:rPr>
        <w:t>фактического количества, серий и номеров бланков данным из сопроводительных документов и составляет акт приемки бланков строгой отчетности в</w:t>
      </w:r>
      <w:r w:rsidRPr="00DB0180">
        <w:rPr>
          <w:rFonts w:hAnsi="Times New Roman" w:cs="Times New Roman"/>
          <w:color w:val="000000"/>
          <w:sz w:val="24"/>
          <w:szCs w:val="24"/>
        </w:rPr>
        <w:t> </w:t>
      </w:r>
      <w:r w:rsidRPr="00DB0180">
        <w:rPr>
          <w:rFonts w:hAnsi="Times New Roman" w:cs="Times New Roman"/>
          <w:color w:val="000000"/>
          <w:sz w:val="24"/>
          <w:szCs w:val="24"/>
          <w:lang w:val="ru-RU"/>
        </w:rPr>
        <w:t>двух экземплярах. Один передается ответственному сотруднику, второй – в бухгалтерию.</w:t>
      </w:r>
    </w:p>
    <w:p w14:paraId="02056671" w14:textId="47040DC9" w:rsidR="00205A89" w:rsidRPr="00DB0180" w:rsidRDefault="00000000">
      <w:pPr>
        <w:rPr>
          <w:rFonts w:hAnsi="Times New Roman" w:cs="Times New Roman"/>
          <w:color w:val="000000"/>
          <w:sz w:val="24"/>
          <w:szCs w:val="24"/>
          <w:lang w:val="ru-RU"/>
        </w:rPr>
      </w:pPr>
      <w:r w:rsidRPr="00DB0180">
        <w:rPr>
          <w:rFonts w:hAnsi="Times New Roman" w:cs="Times New Roman"/>
          <w:color w:val="000000"/>
          <w:sz w:val="24"/>
          <w:szCs w:val="24"/>
          <w:lang w:val="ru-RU"/>
        </w:rPr>
        <w:t>16.4. Учреждение оформляет прием, выдачу, хранение и уничтожение билетов в соответствии с Методическими указаниями о</w:t>
      </w:r>
      <w:r w:rsidRPr="00DB0180">
        <w:rPr>
          <w:rFonts w:hAnsi="Times New Roman" w:cs="Times New Roman"/>
          <w:color w:val="000000"/>
          <w:sz w:val="24"/>
          <w:szCs w:val="24"/>
        </w:rPr>
        <w:t> </w:t>
      </w:r>
      <w:r w:rsidRPr="00DB0180">
        <w:rPr>
          <w:rFonts w:hAnsi="Times New Roman" w:cs="Times New Roman"/>
          <w:color w:val="000000"/>
          <w:sz w:val="24"/>
          <w:szCs w:val="24"/>
          <w:lang w:val="ru-RU"/>
        </w:rPr>
        <w:t>порядке применения, учета, хранения и уничтожения бланков строгой отчетности</w:t>
      </w:r>
      <w:r w:rsidRPr="00DB0180">
        <w:rPr>
          <w:rFonts w:hAnsi="Times New Roman" w:cs="Times New Roman"/>
          <w:color w:val="000000"/>
          <w:sz w:val="24"/>
          <w:szCs w:val="24"/>
        </w:rPr>
        <w:t> </w:t>
      </w:r>
      <w:r w:rsidRPr="00DB0180">
        <w:rPr>
          <w:rFonts w:hAnsi="Times New Roman" w:cs="Times New Roman"/>
          <w:color w:val="000000"/>
          <w:sz w:val="24"/>
          <w:szCs w:val="24"/>
          <w:lang w:val="ru-RU"/>
        </w:rPr>
        <w:t>организациями и учреждениями, находящимися в ведении Минкультуры, доведенными</w:t>
      </w:r>
      <w:r w:rsidRPr="00DB0180">
        <w:rPr>
          <w:rFonts w:hAnsi="Times New Roman" w:cs="Times New Roman"/>
          <w:color w:val="000000"/>
          <w:sz w:val="24"/>
          <w:szCs w:val="24"/>
        </w:rPr>
        <w:t> </w:t>
      </w:r>
      <w:r w:rsidRPr="00DB0180">
        <w:rPr>
          <w:rFonts w:hAnsi="Times New Roman" w:cs="Times New Roman"/>
          <w:color w:val="000000"/>
          <w:sz w:val="24"/>
          <w:szCs w:val="24"/>
          <w:lang w:val="ru-RU"/>
        </w:rPr>
        <w:t>письмом Минкультуры от 15.07.2009 № 29-01-39/04, с учетом следующих особенностей.</w:t>
      </w:r>
    </w:p>
    <w:p w14:paraId="2437B5A0" w14:textId="058942F5" w:rsidR="00205A89" w:rsidRPr="00DB0180" w:rsidRDefault="00000000">
      <w:pPr>
        <w:rPr>
          <w:rFonts w:hAnsi="Times New Roman" w:cs="Times New Roman"/>
          <w:color w:val="000000"/>
          <w:sz w:val="24"/>
          <w:szCs w:val="24"/>
          <w:lang w:val="ru-RU"/>
        </w:rPr>
      </w:pPr>
      <w:r w:rsidRPr="00DB0180">
        <w:rPr>
          <w:rFonts w:hAnsi="Times New Roman" w:cs="Times New Roman"/>
          <w:color w:val="000000"/>
          <w:sz w:val="24"/>
          <w:szCs w:val="24"/>
          <w:lang w:val="ru-RU"/>
        </w:rPr>
        <w:t>16.5. Бланки строгой отчетности учитываются на забалансов</w:t>
      </w:r>
      <w:r w:rsidR="00043187" w:rsidRPr="00DB0180">
        <w:rPr>
          <w:rFonts w:hAnsi="Times New Roman" w:cs="Times New Roman"/>
          <w:color w:val="000000"/>
          <w:sz w:val="24"/>
          <w:szCs w:val="24"/>
          <w:lang w:val="ru-RU"/>
        </w:rPr>
        <w:t>ом</w:t>
      </w:r>
      <w:r w:rsidRPr="00DB0180">
        <w:rPr>
          <w:rFonts w:hAnsi="Times New Roman" w:cs="Times New Roman"/>
          <w:color w:val="000000"/>
          <w:sz w:val="24"/>
          <w:szCs w:val="24"/>
          <w:lang w:val="ru-RU"/>
        </w:rPr>
        <w:t xml:space="preserve"> счет</w:t>
      </w:r>
      <w:r w:rsidR="00043187" w:rsidRPr="00DB0180">
        <w:rPr>
          <w:rFonts w:hAnsi="Times New Roman" w:cs="Times New Roman"/>
          <w:color w:val="000000"/>
          <w:sz w:val="24"/>
          <w:szCs w:val="24"/>
          <w:lang w:val="ru-RU"/>
        </w:rPr>
        <w:t>е 03.1</w:t>
      </w:r>
    </w:p>
    <w:p w14:paraId="175BEF71" w14:textId="3FC5070A" w:rsidR="00205A89" w:rsidRPr="00DB0180" w:rsidRDefault="00000000">
      <w:pPr>
        <w:rPr>
          <w:rFonts w:hAnsi="Times New Roman" w:cs="Times New Roman"/>
          <w:color w:val="000000"/>
          <w:sz w:val="24"/>
          <w:szCs w:val="24"/>
          <w:lang w:val="ru-RU"/>
        </w:rPr>
      </w:pPr>
      <w:r w:rsidRPr="00DB0180">
        <w:rPr>
          <w:rFonts w:hAnsi="Times New Roman" w:cs="Times New Roman"/>
          <w:color w:val="000000"/>
          <w:sz w:val="24"/>
          <w:szCs w:val="24"/>
          <w:lang w:val="ru-RU"/>
        </w:rPr>
        <w:lastRenderedPageBreak/>
        <w:t>16.6. Билеты проштамповывают ответственные сотрудники и передают на реализацию организациям-распространителям, внештатным распространителям или в кассу учреждения по Требованию-накладной (ф.</w:t>
      </w:r>
      <w:r w:rsidRPr="00DB0180">
        <w:rPr>
          <w:rFonts w:hAnsi="Times New Roman" w:cs="Times New Roman"/>
          <w:color w:val="000000"/>
          <w:sz w:val="24"/>
          <w:szCs w:val="24"/>
        </w:rPr>
        <w:t> </w:t>
      </w:r>
      <w:r w:rsidRPr="00DB0180">
        <w:rPr>
          <w:rFonts w:hAnsi="Times New Roman" w:cs="Times New Roman"/>
          <w:color w:val="000000"/>
          <w:sz w:val="24"/>
          <w:szCs w:val="24"/>
          <w:lang w:val="ru-RU"/>
        </w:rPr>
        <w:t>05</w:t>
      </w:r>
      <w:r w:rsidR="00DB0180">
        <w:rPr>
          <w:rFonts w:hAnsi="Times New Roman" w:cs="Times New Roman"/>
          <w:color w:val="000000"/>
          <w:sz w:val="24"/>
          <w:szCs w:val="24"/>
          <w:lang w:val="ru-RU"/>
        </w:rPr>
        <w:t>10450</w:t>
      </w:r>
      <w:r w:rsidRPr="00DB0180">
        <w:rPr>
          <w:rFonts w:hAnsi="Times New Roman" w:cs="Times New Roman"/>
          <w:color w:val="000000"/>
          <w:sz w:val="24"/>
          <w:szCs w:val="24"/>
          <w:lang w:val="ru-RU"/>
        </w:rPr>
        <w:t>)</w:t>
      </w:r>
      <w:r w:rsidR="00486101">
        <w:rPr>
          <w:rFonts w:hAnsi="Times New Roman" w:cs="Times New Roman"/>
          <w:color w:val="000000"/>
          <w:sz w:val="24"/>
          <w:szCs w:val="24"/>
          <w:lang w:val="ru-RU"/>
        </w:rPr>
        <w:t>.</w:t>
      </w:r>
      <w:r w:rsidRPr="00DB0180">
        <w:rPr>
          <w:rFonts w:hAnsi="Times New Roman" w:cs="Times New Roman"/>
          <w:color w:val="000000"/>
          <w:sz w:val="24"/>
          <w:szCs w:val="24"/>
          <w:lang w:val="ru-RU"/>
        </w:rPr>
        <w:t xml:space="preserve"> </w:t>
      </w:r>
    </w:p>
    <w:p w14:paraId="3CFD79DF" w14:textId="4B9CB43F" w:rsidR="00205A89" w:rsidRPr="00DB0180" w:rsidRDefault="00000000">
      <w:pPr>
        <w:rPr>
          <w:rFonts w:hAnsi="Times New Roman" w:cs="Times New Roman"/>
          <w:color w:val="000000"/>
          <w:sz w:val="24"/>
          <w:szCs w:val="24"/>
          <w:lang w:val="ru-RU"/>
        </w:rPr>
      </w:pPr>
      <w:r w:rsidRPr="00DB0180">
        <w:rPr>
          <w:rFonts w:hAnsi="Times New Roman" w:cs="Times New Roman"/>
          <w:color w:val="000000"/>
          <w:sz w:val="24"/>
          <w:szCs w:val="24"/>
          <w:lang w:val="ru-RU"/>
        </w:rPr>
        <w:t>16.7. Распространители отчитываются о проданных билетах</w:t>
      </w:r>
      <w:r w:rsidR="00FE1BBF" w:rsidRPr="00DB0180">
        <w:rPr>
          <w:rFonts w:hAnsi="Times New Roman" w:cs="Times New Roman"/>
          <w:color w:val="000000"/>
          <w:sz w:val="24"/>
          <w:szCs w:val="24"/>
          <w:lang w:val="ru-RU"/>
        </w:rPr>
        <w:t xml:space="preserve"> </w:t>
      </w:r>
      <w:r w:rsidRPr="00DB0180">
        <w:rPr>
          <w:rFonts w:hAnsi="Times New Roman" w:cs="Times New Roman"/>
          <w:color w:val="000000"/>
          <w:sz w:val="24"/>
          <w:szCs w:val="24"/>
          <w:lang w:val="ru-RU"/>
        </w:rPr>
        <w:t>в отчете о реализации БСО с приложением корешков бланков.</w:t>
      </w:r>
      <w:r w:rsidRPr="00DB0180">
        <w:rPr>
          <w:rFonts w:hAnsi="Times New Roman" w:cs="Times New Roman"/>
          <w:color w:val="000000"/>
          <w:sz w:val="24"/>
          <w:szCs w:val="24"/>
        </w:rPr>
        <w:t> </w:t>
      </w:r>
      <w:r w:rsidRPr="00DB0180">
        <w:rPr>
          <w:rFonts w:hAnsi="Times New Roman" w:cs="Times New Roman"/>
          <w:color w:val="000000"/>
          <w:sz w:val="24"/>
          <w:szCs w:val="24"/>
          <w:lang w:val="ru-RU"/>
        </w:rPr>
        <w:t>На основании отчета бланки строгой отчетности списываются с забалансового счета.</w:t>
      </w:r>
    </w:p>
    <w:p w14:paraId="27477C88" w14:textId="7A5826D5" w:rsidR="00205A89" w:rsidRPr="00DB0180" w:rsidRDefault="00000000">
      <w:pPr>
        <w:rPr>
          <w:rFonts w:hAnsi="Times New Roman" w:cs="Times New Roman"/>
          <w:color w:val="000000"/>
          <w:sz w:val="24"/>
          <w:szCs w:val="24"/>
          <w:lang w:val="ru-RU"/>
        </w:rPr>
      </w:pPr>
      <w:r w:rsidRPr="00DB0180">
        <w:rPr>
          <w:rFonts w:hAnsi="Times New Roman" w:cs="Times New Roman"/>
          <w:color w:val="000000"/>
          <w:sz w:val="24"/>
          <w:szCs w:val="24"/>
          <w:lang w:val="ru-RU"/>
        </w:rPr>
        <w:t xml:space="preserve">16.8. После окончания </w:t>
      </w:r>
      <w:r w:rsidR="00486101">
        <w:rPr>
          <w:rFonts w:hAnsi="Times New Roman" w:cs="Times New Roman"/>
          <w:color w:val="000000"/>
          <w:sz w:val="24"/>
          <w:szCs w:val="24"/>
          <w:lang w:val="ru-RU"/>
        </w:rPr>
        <w:t>мероприятия</w:t>
      </w:r>
      <w:r w:rsidRPr="00DB0180">
        <w:rPr>
          <w:rFonts w:hAnsi="Times New Roman" w:cs="Times New Roman"/>
          <w:color w:val="000000"/>
          <w:sz w:val="24"/>
          <w:szCs w:val="24"/>
          <w:lang w:val="ru-RU"/>
        </w:rPr>
        <w:t xml:space="preserve"> </w:t>
      </w:r>
      <w:r w:rsidR="00486101">
        <w:rPr>
          <w:rFonts w:hAnsi="Times New Roman" w:cs="Times New Roman"/>
          <w:color w:val="000000"/>
          <w:sz w:val="24"/>
          <w:szCs w:val="24"/>
          <w:lang w:val="ru-RU"/>
        </w:rPr>
        <w:t xml:space="preserve">проданные и </w:t>
      </w:r>
      <w:r w:rsidRPr="00DB0180">
        <w:rPr>
          <w:rFonts w:hAnsi="Times New Roman" w:cs="Times New Roman"/>
          <w:color w:val="000000"/>
          <w:sz w:val="24"/>
          <w:szCs w:val="24"/>
          <w:lang w:val="ru-RU"/>
        </w:rPr>
        <w:t>нереализованные бланки</w:t>
      </w:r>
      <w:r w:rsidRPr="00DB0180">
        <w:rPr>
          <w:rFonts w:hAnsi="Times New Roman" w:cs="Times New Roman"/>
          <w:color w:val="000000"/>
          <w:sz w:val="24"/>
          <w:szCs w:val="24"/>
        </w:rPr>
        <w:t> </w:t>
      </w:r>
      <w:r w:rsidRPr="00DB0180">
        <w:rPr>
          <w:rFonts w:hAnsi="Times New Roman" w:cs="Times New Roman"/>
          <w:color w:val="000000"/>
          <w:sz w:val="24"/>
          <w:szCs w:val="24"/>
          <w:lang w:val="ru-RU"/>
        </w:rPr>
        <w:t>уничтожаются, о чем комиссия по поступлению и выбытию активов оформляет Акт о</w:t>
      </w:r>
      <w:r w:rsidRPr="00DB0180">
        <w:rPr>
          <w:rFonts w:hAnsi="Times New Roman" w:cs="Times New Roman"/>
          <w:color w:val="000000"/>
          <w:sz w:val="24"/>
          <w:szCs w:val="24"/>
        </w:rPr>
        <w:t> </w:t>
      </w:r>
      <w:r w:rsidRPr="00DB0180">
        <w:rPr>
          <w:rFonts w:hAnsi="Times New Roman" w:cs="Times New Roman"/>
          <w:color w:val="000000"/>
          <w:sz w:val="24"/>
          <w:szCs w:val="24"/>
          <w:lang w:val="ru-RU"/>
        </w:rPr>
        <w:t>списании бланков строгой отчетности (ф. 05</w:t>
      </w:r>
      <w:r w:rsidR="00486101">
        <w:rPr>
          <w:rFonts w:hAnsi="Times New Roman" w:cs="Times New Roman"/>
          <w:color w:val="000000"/>
          <w:sz w:val="24"/>
          <w:szCs w:val="24"/>
          <w:lang w:val="ru-RU"/>
        </w:rPr>
        <w:t>10461</w:t>
      </w:r>
      <w:r w:rsidRPr="00DB0180">
        <w:rPr>
          <w:rFonts w:hAnsi="Times New Roman" w:cs="Times New Roman"/>
          <w:color w:val="000000"/>
          <w:sz w:val="24"/>
          <w:szCs w:val="24"/>
          <w:lang w:val="ru-RU"/>
        </w:rPr>
        <w:t>), на основании которого бланки и</w:t>
      </w:r>
      <w:r w:rsidRPr="00DB0180">
        <w:rPr>
          <w:rFonts w:hAnsi="Times New Roman" w:cs="Times New Roman"/>
          <w:color w:val="000000"/>
          <w:sz w:val="24"/>
          <w:szCs w:val="24"/>
        </w:rPr>
        <w:t> </w:t>
      </w:r>
      <w:r w:rsidRPr="00DB0180">
        <w:rPr>
          <w:rFonts w:hAnsi="Times New Roman" w:cs="Times New Roman"/>
          <w:color w:val="000000"/>
          <w:sz w:val="24"/>
          <w:szCs w:val="24"/>
          <w:lang w:val="ru-RU"/>
        </w:rPr>
        <w:t>списываются с забалансового счета.</w:t>
      </w:r>
    </w:p>
    <w:p w14:paraId="65980B1F" w14:textId="77777777" w:rsidR="00D56604" w:rsidRPr="00DB0180" w:rsidRDefault="00000000" w:rsidP="00D56604">
      <w:pPr>
        <w:rPr>
          <w:sz w:val="24"/>
          <w:szCs w:val="24"/>
          <w:lang w:val="ru-RU"/>
        </w:rPr>
      </w:pPr>
      <w:r w:rsidRPr="00DB0180">
        <w:rPr>
          <w:sz w:val="24"/>
          <w:szCs w:val="24"/>
          <w:lang w:val="ru-RU"/>
        </w:rPr>
        <w:t>17. Денежные документы</w:t>
      </w:r>
    </w:p>
    <w:p w14:paraId="025B5E52" w14:textId="34275FEE" w:rsidR="00205A89" w:rsidRPr="00DB0180" w:rsidRDefault="00000000" w:rsidP="00D56604">
      <w:pPr>
        <w:rPr>
          <w:sz w:val="24"/>
          <w:szCs w:val="24"/>
          <w:lang w:val="ru-RU"/>
        </w:rPr>
      </w:pPr>
      <w:r w:rsidRPr="00DB0180">
        <w:rPr>
          <w:sz w:val="24"/>
          <w:szCs w:val="24"/>
          <w:lang w:val="ru-RU"/>
        </w:rPr>
        <w:t>17.1. В составе денежных документов учитываются:</w:t>
      </w:r>
    </w:p>
    <w:p w14:paraId="0BCB95AF" w14:textId="3C58AF3B" w:rsidR="00205A89" w:rsidRPr="00DB0180" w:rsidRDefault="00000000">
      <w:pPr>
        <w:numPr>
          <w:ilvl w:val="0"/>
          <w:numId w:val="41"/>
        </w:numPr>
        <w:ind w:left="780" w:right="180"/>
        <w:contextualSpacing/>
        <w:rPr>
          <w:rFonts w:hAnsi="Times New Roman" w:cs="Times New Roman"/>
          <w:color w:val="000000"/>
          <w:sz w:val="24"/>
          <w:szCs w:val="24"/>
          <w:lang w:val="ru-RU"/>
        </w:rPr>
      </w:pPr>
      <w:r w:rsidRPr="00DB0180">
        <w:rPr>
          <w:rFonts w:hAnsi="Times New Roman" w:cs="Times New Roman"/>
          <w:color w:val="000000"/>
          <w:sz w:val="24"/>
          <w:szCs w:val="24"/>
          <w:lang w:val="ru-RU"/>
        </w:rPr>
        <w:t>оформленные на бумажном носителе проездные документы (билеты);</w:t>
      </w:r>
    </w:p>
    <w:p w14:paraId="1C3A12FF" w14:textId="3EF44D57" w:rsidR="00205A89" w:rsidRPr="00DB0180" w:rsidRDefault="000C33F7" w:rsidP="00FE1BBF">
      <w:pPr>
        <w:numPr>
          <w:ilvl w:val="0"/>
          <w:numId w:val="41"/>
        </w:numPr>
        <w:ind w:left="780" w:right="180"/>
        <w:contextualSpacing/>
        <w:rPr>
          <w:rFonts w:cstheme="minorHAnsi"/>
          <w:color w:val="000000"/>
          <w:sz w:val="24"/>
          <w:szCs w:val="24"/>
          <w:lang w:val="ru-RU"/>
        </w:rPr>
      </w:pPr>
      <w:r w:rsidRPr="00DB0180">
        <w:rPr>
          <w:rFonts w:cstheme="minorHAnsi"/>
          <w:color w:val="222222"/>
          <w:sz w:val="24"/>
          <w:szCs w:val="24"/>
          <w:shd w:val="clear" w:color="auto" w:fill="FFFFFF"/>
          <w:lang w:val="ru-RU"/>
        </w:rPr>
        <w:t>оплаченные путевки в дома отдыха, санатории, турбазы и пр.;</w:t>
      </w:r>
    </w:p>
    <w:p w14:paraId="3D47CD29" w14:textId="77777777" w:rsidR="000C33F7" w:rsidRPr="00DB0180" w:rsidRDefault="000C33F7" w:rsidP="000C33F7">
      <w:pPr>
        <w:ind w:left="780" w:right="180"/>
        <w:contextualSpacing/>
        <w:rPr>
          <w:rFonts w:cstheme="minorHAnsi"/>
          <w:color w:val="000000"/>
          <w:sz w:val="24"/>
          <w:szCs w:val="24"/>
          <w:lang w:val="ru-RU"/>
        </w:rPr>
      </w:pPr>
    </w:p>
    <w:p w14:paraId="7AF791DB" w14:textId="77777777" w:rsidR="00205A89" w:rsidRPr="00486101" w:rsidRDefault="00000000">
      <w:pPr>
        <w:rPr>
          <w:rFonts w:cstheme="minorHAnsi"/>
          <w:i/>
          <w:iCs/>
          <w:color w:val="000000"/>
          <w:sz w:val="24"/>
          <w:szCs w:val="24"/>
          <w:lang w:val="ru-RU"/>
        </w:rPr>
      </w:pPr>
      <w:r w:rsidRPr="00486101">
        <w:rPr>
          <w:rFonts w:cstheme="minorHAnsi"/>
          <w:i/>
          <w:iCs/>
          <w:color w:val="000000"/>
          <w:sz w:val="24"/>
          <w:szCs w:val="24"/>
          <w:lang w:val="ru-RU"/>
        </w:rPr>
        <w:t>Основание: пункт 169 Инструкции к Единому плану счетов № 157н.</w:t>
      </w:r>
    </w:p>
    <w:p w14:paraId="3CFB6889" w14:textId="77777777" w:rsidR="00205A89" w:rsidRPr="00580EDA" w:rsidRDefault="00000000">
      <w:pPr>
        <w:spacing w:line="600" w:lineRule="atLeast"/>
        <w:rPr>
          <w:b/>
          <w:bCs/>
          <w:spacing w:val="-2"/>
          <w:sz w:val="48"/>
          <w:szCs w:val="48"/>
          <w:lang w:val="ru-RU"/>
        </w:rPr>
      </w:pPr>
      <w:r w:rsidRPr="00580EDA">
        <w:rPr>
          <w:b/>
          <w:bCs/>
          <w:spacing w:val="-2"/>
          <w:sz w:val="48"/>
          <w:szCs w:val="48"/>
        </w:rPr>
        <w:t>VI</w:t>
      </w:r>
      <w:r w:rsidRPr="00580EDA">
        <w:rPr>
          <w:b/>
          <w:bCs/>
          <w:spacing w:val="-2"/>
          <w:sz w:val="48"/>
          <w:szCs w:val="48"/>
          <w:lang w:val="ru-RU"/>
        </w:rPr>
        <w:t>. Инвентаризация имущества и обязательств</w:t>
      </w:r>
    </w:p>
    <w:p w14:paraId="13E62CC2" w14:textId="1E0D2E3A" w:rsidR="00205A89" w:rsidRPr="00486101" w:rsidRDefault="00000000">
      <w:pPr>
        <w:rPr>
          <w:rFonts w:hAnsi="Times New Roman" w:cs="Times New Roman"/>
          <w:i/>
          <w:iCs/>
          <w:color w:val="000000"/>
          <w:sz w:val="24"/>
          <w:szCs w:val="24"/>
          <w:lang w:val="ru-RU"/>
        </w:rPr>
      </w:pPr>
      <w:r w:rsidRPr="006D583A">
        <w:rPr>
          <w:rFonts w:hAnsi="Times New Roman" w:cs="Times New Roman"/>
          <w:color w:val="000000"/>
          <w:sz w:val="24"/>
          <w:szCs w:val="24"/>
          <w:lang w:val="ru-RU"/>
        </w:rPr>
        <w:t>1. Инвентаризацию имущества и обязательств (в том числе числящихся на забалансовых счетах), а также финансовых результатов (в т. ч. расходов будущих периодов и</w:t>
      </w:r>
      <w:r>
        <w:rPr>
          <w:rFonts w:hAnsi="Times New Roman" w:cs="Times New Roman"/>
          <w:color w:val="000000"/>
          <w:sz w:val="24"/>
          <w:szCs w:val="24"/>
        </w:rPr>
        <w:t> </w:t>
      </w:r>
      <w:r w:rsidRPr="006D583A">
        <w:rPr>
          <w:rFonts w:hAnsi="Times New Roman" w:cs="Times New Roman"/>
          <w:color w:val="000000"/>
          <w:sz w:val="24"/>
          <w:szCs w:val="24"/>
          <w:lang w:val="ru-RU"/>
        </w:rPr>
        <w:t>резервов) проводит постоянно действующая инвентаризационная комиссия. Порядок и</w:t>
      </w:r>
      <w:r>
        <w:rPr>
          <w:rFonts w:hAnsi="Times New Roman" w:cs="Times New Roman"/>
          <w:color w:val="000000"/>
          <w:sz w:val="24"/>
          <w:szCs w:val="24"/>
        </w:rPr>
        <w:t> </w:t>
      </w:r>
      <w:r w:rsidRPr="006D583A">
        <w:rPr>
          <w:rFonts w:hAnsi="Times New Roman" w:cs="Times New Roman"/>
          <w:color w:val="000000"/>
          <w:sz w:val="24"/>
          <w:szCs w:val="24"/>
          <w:lang w:val="ru-RU"/>
        </w:rPr>
        <w:t xml:space="preserve">график проведения инвентаризации приведены в </w:t>
      </w:r>
      <w:r w:rsidRPr="00FE1BBF">
        <w:rPr>
          <w:rFonts w:hAnsi="Times New Roman" w:cs="Times New Roman"/>
          <w:color w:val="FF0000"/>
          <w:sz w:val="24"/>
          <w:szCs w:val="24"/>
          <w:lang w:val="ru-RU"/>
        </w:rPr>
        <w:t>приложении 1</w:t>
      </w:r>
      <w:r w:rsidR="00EE45C5">
        <w:rPr>
          <w:rFonts w:hAnsi="Times New Roman" w:cs="Times New Roman"/>
          <w:color w:val="FF0000"/>
          <w:sz w:val="24"/>
          <w:szCs w:val="24"/>
          <w:lang w:val="ru-RU"/>
        </w:rPr>
        <w:t>6</w:t>
      </w:r>
      <w:r w:rsidRPr="00FE1BBF">
        <w:rPr>
          <w:rFonts w:hAnsi="Times New Roman" w:cs="Times New Roman"/>
          <w:color w:val="FF0000"/>
          <w:sz w:val="24"/>
          <w:szCs w:val="24"/>
          <w:lang w:val="ru-RU"/>
        </w:rPr>
        <w:t xml:space="preserve">. </w:t>
      </w:r>
      <w:r w:rsidRPr="006D583A">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w:t>
      </w:r>
      <w:r>
        <w:rPr>
          <w:rFonts w:hAnsi="Times New Roman" w:cs="Times New Roman"/>
          <w:color w:val="000000"/>
          <w:sz w:val="24"/>
          <w:szCs w:val="24"/>
        </w:rPr>
        <w:t> </w:t>
      </w:r>
      <w:r w:rsidRPr="006D583A">
        <w:rPr>
          <w:rFonts w:hAnsi="Times New Roman" w:cs="Times New Roman"/>
          <w:color w:val="000000"/>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 учреждения.</w:t>
      </w:r>
      <w:r w:rsidRPr="006D583A">
        <w:rPr>
          <w:lang w:val="ru-RU"/>
        </w:rPr>
        <w:br/>
      </w:r>
      <w:r w:rsidRPr="00486101">
        <w:rPr>
          <w:rFonts w:hAnsi="Times New Roman" w:cs="Times New Roman"/>
          <w:i/>
          <w:iCs/>
          <w:color w:val="000000"/>
          <w:sz w:val="24"/>
          <w:szCs w:val="24"/>
          <w:lang w:val="ru-RU"/>
        </w:rPr>
        <w:t xml:space="preserve">Основание: статья 11 Закона от 06.12.2011 № 402-ФЗ, раздел </w:t>
      </w:r>
      <w:r w:rsidRPr="00486101">
        <w:rPr>
          <w:rFonts w:hAnsi="Times New Roman" w:cs="Times New Roman"/>
          <w:i/>
          <w:iCs/>
          <w:color w:val="000000"/>
          <w:sz w:val="24"/>
          <w:szCs w:val="24"/>
        </w:rPr>
        <w:t>VIII</w:t>
      </w:r>
      <w:r w:rsidRPr="00486101">
        <w:rPr>
          <w:rFonts w:hAnsi="Times New Roman" w:cs="Times New Roman"/>
          <w:i/>
          <w:iCs/>
          <w:color w:val="000000"/>
          <w:sz w:val="24"/>
          <w:szCs w:val="24"/>
          <w:lang w:val="ru-RU"/>
        </w:rPr>
        <w:t xml:space="preserve"> СГС «Концептуальные основы бухучета и отчетности».</w:t>
      </w:r>
    </w:p>
    <w:p w14:paraId="004FD1EB" w14:textId="1C6B9280" w:rsidR="00205A89" w:rsidRPr="00FE1BBF" w:rsidRDefault="00000000">
      <w:pPr>
        <w:rPr>
          <w:rFonts w:hAnsi="Times New Roman" w:cs="Times New Roman"/>
          <w:color w:val="FF0000"/>
          <w:sz w:val="24"/>
          <w:szCs w:val="24"/>
          <w:lang w:val="ru-RU"/>
        </w:rPr>
      </w:pPr>
      <w:r w:rsidRPr="006D583A">
        <w:rPr>
          <w:rFonts w:hAnsi="Times New Roman" w:cs="Times New Roman"/>
          <w:color w:val="000000"/>
          <w:sz w:val="24"/>
          <w:szCs w:val="24"/>
          <w:lang w:val="ru-RU"/>
        </w:rPr>
        <w:t xml:space="preserve">2. Состав комиссии для проведения внезапной ревизии кассы приведен в </w:t>
      </w:r>
      <w:r w:rsidRPr="00FE1BBF">
        <w:rPr>
          <w:rFonts w:hAnsi="Times New Roman" w:cs="Times New Roman"/>
          <w:color w:val="FF0000"/>
          <w:sz w:val="24"/>
          <w:szCs w:val="24"/>
          <w:lang w:val="ru-RU"/>
        </w:rPr>
        <w:t>приложении</w:t>
      </w:r>
      <w:r w:rsidRPr="00FE1BBF">
        <w:rPr>
          <w:rFonts w:hAnsi="Times New Roman" w:cs="Times New Roman"/>
          <w:color w:val="FF0000"/>
          <w:sz w:val="24"/>
          <w:szCs w:val="24"/>
        </w:rPr>
        <w:t> </w:t>
      </w:r>
      <w:r w:rsidR="00D017FC">
        <w:rPr>
          <w:rFonts w:hAnsi="Times New Roman" w:cs="Times New Roman"/>
          <w:color w:val="FF0000"/>
          <w:sz w:val="24"/>
          <w:szCs w:val="24"/>
          <w:lang w:val="ru-RU"/>
        </w:rPr>
        <w:t>3</w:t>
      </w:r>
      <w:r w:rsidRPr="00FE1BBF">
        <w:rPr>
          <w:rFonts w:hAnsi="Times New Roman" w:cs="Times New Roman"/>
          <w:color w:val="FF0000"/>
          <w:sz w:val="24"/>
          <w:szCs w:val="24"/>
          <w:lang w:val="ru-RU"/>
        </w:rPr>
        <w:t>.</w:t>
      </w:r>
    </w:p>
    <w:p w14:paraId="3047142A" w14:textId="77777777" w:rsidR="00205A89" w:rsidRPr="006D583A" w:rsidRDefault="00000000">
      <w:pPr>
        <w:spacing w:line="600" w:lineRule="atLeast"/>
        <w:rPr>
          <w:b/>
          <w:bCs/>
          <w:color w:val="252525"/>
          <w:spacing w:val="-2"/>
          <w:sz w:val="48"/>
          <w:szCs w:val="48"/>
          <w:lang w:val="ru-RU"/>
        </w:rPr>
      </w:pPr>
      <w:r>
        <w:rPr>
          <w:b/>
          <w:bCs/>
          <w:color w:val="252525"/>
          <w:spacing w:val="-2"/>
          <w:sz w:val="48"/>
          <w:szCs w:val="48"/>
        </w:rPr>
        <w:t>VII</w:t>
      </w:r>
      <w:r w:rsidRPr="006D583A">
        <w:rPr>
          <w:b/>
          <w:bCs/>
          <w:color w:val="252525"/>
          <w:spacing w:val="-2"/>
          <w:sz w:val="48"/>
          <w:szCs w:val="48"/>
          <w:lang w:val="ru-RU"/>
        </w:rPr>
        <w:t>. Порядок организации и обеспечения внутреннего финансового контроля</w:t>
      </w:r>
    </w:p>
    <w:p w14:paraId="31DD6EEC"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 Внутренний финансовый контроль в учреждении осуществляет комиссия. Помимо</w:t>
      </w:r>
      <w:r>
        <w:rPr>
          <w:rFonts w:hAnsi="Times New Roman" w:cs="Times New Roman"/>
          <w:color w:val="000000"/>
          <w:sz w:val="24"/>
          <w:szCs w:val="24"/>
        </w:rPr>
        <w:t> </w:t>
      </w:r>
      <w:r w:rsidRPr="006D583A">
        <w:rPr>
          <w:rFonts w:hAnsi="Times New Roman" w:cs="Times New Roman"/>
          <w:color w:val="000000"/>
          <w:sz w:val="24"/>
          <w:szCs w:val="24"/>
          <w:lang w:val="ru-RU"/>
        </w:rPr>
        <w:t>комиссии постоянный текущий контроль в ходе своей деятельности осуществляют в</w:t>
      </w:r>
      <w:r>
        <w:rPr>
          <w:rFonts w:hAnsi="Times New Roman" w:cs="Times New Roman"/>
          <w:color w:val="000000"/>
          <w:sz w:val="24"/>
          <w:szCs w:val="24"/>
        </w:rPr>
        <w:t> </w:t>
      </w:r>
      <w:r w:rsidRPr="006D583A">
        <w:rPr>
          <w:rFonts w:hAnsi="Times New Roman" w:cs="Times New Roman"/>
          <w:color w:val="000000"/>
          <w:sz w:val="24"/>
          <w:szCs w:val="24"/>
          <w:lang w:val="ru-RU"/>
        </w:rPr>
        <w:t>рамках своих полномочий:</w:t>
      </w:r>
    </w:p>
    <w:p w14:paraId="16F533B8" w14:textId="77777777" w:rsidR="00205A89" w:rsidRDefault="00000000">
      <w:pPr>
        <w:numPr>
          <w:ilvl w:val="0"/>
          <w:numId w:val="4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14:paraId="57CDE778" w14:textId="77777777" w:rsidR="00205A89" w:rsidRDefault="00000000">
      <w:pPr>
        <w:numPr>
          <w:ilvl w:val="0"/>
          <w:numId w:val="4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сотрудники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бухгалтерии</w:t>
      </w:r>
      <w:proofErr w:type="spellEnd"/>
      <w:r>
        <w:rPr>
          <w:rFonts w:hAnsi="Times New Roman" w:cs="Times New Roman"/>
          <w:color w:val="000000"/>
          <w:sz w:val="24"/>
          <w:szCs w:val="24"/>
        </w:rPr>
        <w:t>;</w:t>
      </w:r>
    </w:p>
    <w:p w14:paraId="6739A4F7" w14:textId="77777777" w:rsidR="00205A89" w:rsidRPr="006D583A" w:rsidRDefault="00000000">
      <w:pPr>
        <w:numPr>
          <w:ilvl w:val="0"/>
          <w:numId w:val="42"/>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иные должностные лица учреждения в соответствии со своими обязанностями.</w:t>
      </w:r>
    </w:p>
    <w:p w14:paraId="297A886D" w14:textId="33433C52" w:rsidR="00205A89" w:rsidRPr="00887219" w:rsidRDefault="00000000">
      <w:pPr>
        <w:rPr>
          <w:rFonts w:hAnsi="Times New Roman" w:cs="Times New Roman"/>
          <w:i/>
          <w:iCs/>
          <w:color w:val="000000"/>
          <w:sz w:val="24"/>
          <w:szCs w:val="24"/>
          <w:lang w:val="ru-RU"/>
        </w:rPr>
      </w:pPr>
      <w:r w:rsidRPr="006D583A">
        <w:rPr>
          <w:rFonts w:hAnsi="Times New Roman" w:cs="Times New Roman"/>
          <w:color w:val="000000"/>
          <w:sz w:val="24"/>
          <w:szCs w:val="24"/>
          <w:lang w:val="ru-RU"/>
        </w:rPr>
        <w:t>2. Положение о внутреннем финансовом контроле и график проведения внутренних</w:t>
      </w:r>
      <w:r w:rsidRPr="006D583A">
        <w:rPr>
          <w:lang w:val="ru-RU"/>
        </w:rPr>
        <w:br/>
      </w:r>
      <w:r w:rsidRPr="006D583A">
        <w:rPr>
          <w:rFonts w:hAnsi="Times New Roman" w:cs="Times New Roman"/>
          <w:color w:val="000000"/>
          <w:sz w:val="24"/>
          <w:szCs w:val="24"/>
          <w:lang w:val="ru-RU"/>
        </w:rPr>
        <w:t>проверок финансово-хозяйственной деятельности приведен в</w:t>
      </w:r>
      <w:r>
        <w:rPr>
          <w:rFonts w:hAnsi="Times New Roman" w:cs="Times New Roman"/>
          <w:color w:val="000000"/>
          <w:sz w:val="24"/>
          <w:szCs w:val="24"/>
        </w:rPr>
        <w:t> </w:t>
      </w:r>
      <w:r w:rsidRPr="00D017FC">
        <w:rPr>
          <w:rFonts w:hAnsi="Times New Roman" w:cs="Times New Roman"/>
          <w:color w:val="FF0000"/>
          <w:sz w:val="24"/>
          <w:szCs w:val="24"/>
          <w:lang w:val="ru-RU"/>
        </w:rPr>
        <w:t>приложении 1</w:t>
      </w:r>
      <w:r w:rsidR="001C2000">
        <w:rPr>
          <w:rFonts w:hAnsi="Times New Roman" w:cs="Times New Roman"/>
          <w:color w:val="FF0000"/>
          <w:sz w:val="24"/>
          <w:szCs w:val="24"/>
          <w:lang w:val="ru-RU"/>
        </w:rPr>
        <w:t>0</w:t>
      </w:r>
      <w:r w:rsidRPr="00D017FC">
        <w:rPr>
          <w:rFonts w:hAnsi="Times New Roman" w:cs="Times New Roman"/>
          <w:color w:val="FF0000"/>
          <w:sz w:val="24"/>
          <w:szCs w:val="24"/>
          <w:lang w:val="ru-RU"/>
        </w:rPr>
        <w:t>.</w:t>
      </w:r>
      <w:r w:rsidRPr="00D017FC">
        <w:rPr>
          <w:color w:val="FF0000"/>
          <w:lang w:val="ru-RU"/>
        </w:rPr>
        <w:br/>
      </w:r>
      <w:r w:rsidRPr="00887219">
        <w:rPr>
          <w:rFonts w:hAnsi="Times New Roman" w:cs="Times New Roman"/>
          <w:i/>
          <w:iCs/>
          <w:color w:val="000000"/>
          <w:sz w:val="24"/>
          <w:szCs w:val="24"/>
          <w:lang w:val="ru-RU"/>
        </w:rPr>
        <w:t>Основание: пункт 6 Инструкции к Единому плану счетов № 157н.</w:t>
      </w:r>
    </w:p>
    <w:p w14:paraId="5CD07844" w14:textId="775FCAD0" w:rsidR="00205A89" w:rsidRDefault="00000000">
      <w:pPr>
        <w:spacing w:line="600" w:lineRule="atLeast"/>
        <w:rPr>
          <w:b/>
          <w:bCs/>
          <w:color w:val="252525"/>
          <w:spacing w:val="-2"/>
          <w:sz w:val="48"/>
          <w:szCs w:val="48"/>
          <w:lang w:val="ru-RU"/>
        </w:rPr>
      </w:pPr>
      <w:r>
        <w:rPr>
          <w:b/>
          <w:bCs/>
          <w:color w:val="252525"/>
          <w:spacing w:val="-2"/>
          <w:sz w:val="48"/>
          <w:szCs w:val="48"/>
        </w:rPr>
        <w:t>VIII</w:t>
      </w:r>
      <w:r w:rsidRPr="006D583A">
        <w:rPr>
          <w:b/>
          <w:bCs/>
          <w:color w:val="252525"/>
          <w:spacing w:val="-2"/>
          <w:sz w:val="48"/>
          <w:szCs w:val="48"/>
          <w:lang w:val="ru-RU"/>
        </w:rPr>
        <w:t>. Бухгалтерская (финансовая) отчетность</w:t>
      </w:r>
    </w:p>
    <w:p w14:paraId="30F49662" w14:textId="7926D812" w:rsidR="00B23EB4" w:rsidRPr="00B23EB4" w:rsidRDefault="00B23EB4" w:rsidP="00B23EB4">
      <w:pPr>
        <w:pStyle w:val="ConsPlusNormal"/>
        <w:widowControl/>
        <w:jc w:val="both"/>
        <w:rPr>
          <w:rFonts w:eastAsia="Arial"/>
          <w:sz w:val="24"/>
        </w:rPr>
      </w:pPr>
      <w:r>
        <w:rPr>
          <w:rFonts w:ascii="Times New Roman" w:hAnsi="Times New Roman" w:cs="Times New Roman"/>
          <w:sz w:val="24"/>
        </w:rPr>
        <w:t>1.</w:t>
      </w:r>
      <w:r w:rsidRPr="00B23EB4">
        <w:rPr>
          <w:rFonts w:ascii="Times New Roman" w:hAnsi="Times New Roman" w:cs="Times New Roman"/>
          <w:sz w:val="24"/>
        </w:rPr>
        <w:t xml:space="preserve">Порядок и срок сдачи бюджетной отчетности устанавливаются в соответствии с Приказом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приказом начальника </w:t>
      </w:r>
      <w:r>
        <w:rPr>
          <w:rFonts w:ascii="Times New Roman" w:hAnsi="Times New Roman" w:cs="Times New Roman"/>
          <w:sz w:val="24"/>
        </w:rPr>
        <w:t>Управления культуры города Пензы.</w:t>
      </w:r>
    </w:p>
    <w:p w14:paraId="286F9AC1" w14:textId="4ADF3103" w:rsidR="00887219" w:rsidRPr="00887219" w:rsidRDefault="00B23EB4" w:rsidP="00887219">
      <w:pPr>
        <w:rPr>
          <w:rFonts w:hAnsi="Times New Roman" w:cs="Times New Roman"/>
          <w:i/>
          <w:iCs/>
          <w:color w:val="000000"/>
          <w:sz w:val="24"/>
          <w:szCs w:val="24"/>
          <w:lang w:val="ru-RU"/>
        </w:rPr>
      </w:pPr>
      <w:r>
        <w:rPr>
          <w:rFonts w:hAnsi="Times New Roman" w:cs="Times New Roman"/>
          <w:color w:val="000000"/>
          <w:sz w:val="24"/>
          <w:szCs w:val="24"/>
          <w:lang w:val="ru-RU"/>
        </w:rPr>
        <w:t>2</w:t>
      </w:r>
      <w:r w:rsidRPr="006D583A">
        <w:rPr>
          <w:rFonts w:hAnsi="Times New Roman" w:cs="Times New Roman"/>
          <w:color w:val="000000"/>
          <w:sz w:val="24"/>
          <w:szCs w:val="24"/>
          <w:lang w:val="ru-RU"/>
        </w:rPr>
        <w:t>. Бухгалтерская отчетность формируется и хранится в виде электронного документа в</w:t>
      </w:r>
      <w:r>
        <w:rPr>
          <w:rFonts w:hAnsi="Times New Roman" w:cs="Times New Roman"/>
          <w:color w:val="000000"/>
          <w:sz w:val="24"/>
          <w:szCs w:val="24"/>
        </w:rPr>
        <w:t> </w:t>
      </w:r>
      <w:r w:rsidRPr="006D583A">
        <w:rPr>
          <w:rFonts w:hAnsi="Times New Roman" w:cs="Times New Roman"/>
          <w:color w:val="000000"/>
          <w:sz w:val="24"/>
          <w:szCs w:val="24"/>
          <w:lang w:val="ru-RU"/>
        </w:rPr>
        <w:t xml:space="preserve">информационной системе </w:t>
      </w:r>
      <w:r>
        <w:rPr>
          <w:rFonts w:hAnsi="Times New Roman" w:cs="Times New Roman"/>
          <w:color w:val="000000"/>
          <w:sz w:val="24"/>
          <w:szCs w:val="24"/>
          <w:lang w:val="ru-RU"/>
        </w:rPr>
        <w:t>1С Бухгалтерия и «СВОД-СМАРТ</w:t>
      </w:r>
      <w:r w:rsidRPr="006D583A">
        <w:rPr>
          <w:rFonts w:hAnsi="Times New Roman" w:cs="Times New Roman"/>
          <w:color w:val="000000"/>
          <w:sz w:val="24"/>
          <w:szCs w:val="24"/>
          <w:lang w:val="ru-RU"/>
        </w:rPr>
        <w:t>». Бумажная копия комплекта отчетности хранится у</w:t>
      </w:r>
      <w:r>
        <w:rPr>
          <w:rFonts w:hAnsi="Times New Roman" w:cs="Times New Roman"/>
          <w:color w:val="000000"/>
          <w:sz w:val="24"/>
          <w:szCs w:val="24"/>
        </w:rPr>
        <w:t> </w:t>
      </w:r>
      <w:r w:rsidRPr="006D583A">
        <w:rPr>
          <w:rFonts w:hAnsi="Times New Roman" w:cs="Times New Roman"/>
          <w:color w:val="000000"/>
          <w:sz w:val="24"/>
          <w:szCs w:val="24"/>
          <w:lang w:val="ru-RU"/>
        </w:rPr>
        <w:t>главного бухгалтера.</w:t>
      </w:r>
      <w:r w:rsidRPr="006D583A">
        <w:rPr>
          <w:lang w:val="ru-RU"/>
        </w:rPr>
        <w:br/>
      </w:r>
      <w:r w:rsidRPr="00887219">
        <w:rPr>
          <w:rFonts w:hAnsi="Times New Roman" w:cs="Times New Roman"/>
          <w:i/>
          <w:iCs/>
          <w:color w:val="000000"/>
          <w:sz w:val="24"/>
          <w:szCs w:val="24"/>
          <w:lang w:val="ru-RU"/>
        </w:rPr>
        <w:t>Основание: часть 7.1 статьи 13 Закона 06.12.2011 №</w:t>
      </w:r>
      <w:r w:rsidRPr="00887219">
        <w:rPr>
          <w:rFonts w:hAnsi="Times New Roman" w:cs="Times New Roman"/>
          <w:i/>
          <w:iCs/>
          <w:color w:val="000000"/>
          <w:sz w:val="24"/>
          <w:szCs w:val="24"/>
        </w:rPr>
        <w:t> </w:t>
      </w:r>
      <w:r w:rsidRPr="00887219">
        <w:rPr>
          <w:rFonts w:hAnsi="Times New Roman" w:cs="Times New Roman"/>
          <w:i/>
          <w:iCs/>
          <w:color w:val="000000"/>
          <w:sz w:val="24"/>
          <w:szCs w:val="24"/>
          <w:lang w:val="ru-RU"/>
        </w:rPr>
        <w:t>402-ФЗ.</w:t>
      </w:r>
    </w:p>
    <w:p w14:paraId="3CF468A4" w14:textId="761BED68" w:rsidR="00205A89" w:rsidRPr="006D583A" w:rsidRDefault="00000000">
      <w:pPr>
        <w:spacing w:line="600" w:lineRule="atLeast"/>
        <w:rPr>
          <w:b/>
          <w:bCs/>
          <w:color w:val="252525"/>
          <w:spacing w:val="-2"/>
          <w:sz w:val="48"/>
          <w:szCs w:val="48"/>
          <w:lang w:val="ru-RU"/>
        </w:rPr>
      </w:pPr>
      <w:r>
        <w:rPr>
          <w:b/>
          <w:bCs/>
          <w:color w:val="252525"/>
          <w:spacing w:val="-2"/>
          <w:sz w:val="48"/>
          <w:szCs w:val="48"/>
        </w:rPr>
        <w:t>IX</w:t>
      </w:r>
      <w:r w:rsidRPr="006D583A">
        <w:rPr>
          <w:b/>
          <w:bCs/>
          <w:color w:val="252525"/>
          <w:spacing w:val="-2"/>
          <w:sz w:val="48"/>
          <w:szCs w:val="48"/>
          <w:lang w:val="ru-RU"/>
        </w:rPr>
        <w:t>. Порядок передачи документов бухгалтерского учета</w:t>
      </w:r>
      <w:r w:rsidR="00B23EB4">
        <w:rPr>
          <w:b/>
          <w:bCs/>
          <w:color w:val="252525"/>
          <w:spacing w:val="-2"/>
          <w:sz w:val="48"/>
          <w:szCs w:val="48"/>
          <w:lang w:val="ru-RU"/>
        </w:rPr>
        <w:t xml:space="preserve"> </w:t>
      </w:r>
      <w:r w:rsidRPr="006D583A">
        <w:rPr>
          <w:b/>
          <w:bCs/>
          <w:color w:val="252525"/>
          <w:spacing w:val="-2"/>
          <w:sz w:val="48"/>
          <w:szCs w:val="48"/>
          <w:lang w:val="ru-RU"/>
        </w:rPr>
        <w:t>при смене руководителя и главного бухгалтера</w:t>
      </w:r>
    </w:p>
    <w:p w14:paraId="075F29BB"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1. При смене руководителя или главного бухгалтера учреждения (далее – увольняемые</w:t>
      </w:r>
      <w:r>
        <w:rPr>
          <w:rFonts w:hAnsi="Times New Roman" w:cs="Times New Roman"/>
          <w:color w:val="000000"/>
          <w:sz w:val="24"/>
          <w:szCs w:val="24"/>
        </w:rPr>
        <w:t> </w:t>
      </w:r>
      <w:r w:rsidRPr="006D583A">
        <w:rPr>
          <w:rFonts w:hAnsi="Times New Roman" w:cs="Times New Roman"/>
          <w:color w:val="000000"/>
          <w:sz w:val="24"/>
          <w:szCs w:val="24"/>
          <w:lang w:val="ru-RU"/>
        </w:rPr>
        <w:t>лица) они обязаны в рамках передачи дел заместителю, новому должностному лицу,</w:t>
      </w:r>
      <w:r>
        <w:rPr>
          <w:rFonts w:hAnsi="Times New Roman" w:cs="Times New Roman"/>
          <w:color w:val="000000"/>
          <w:sz w:val="24"/>
          <w:szCs w:val="24"/>
        </w:rPr>
        <w:t> </w:t>
      </w:r>
      <w:r w:rsidRPr="006D583A">
        <w:rPr>
          <w:rFonts w:hAnsi="Times New Roman" w:cs="Times New Roman"/>
          <w:color w:val="000000"/>
          <w:sz w:val="24"/>
          <w:szCs w:val="24"/>
          <w:lang w:val="ru-RU"/>
        </w:rPr>
        <w:t>иному уполномоченному должностному лицу учреждения (далее – уполномоченное</w:t>
      </w:r>
      <w:r>
        <w:rPr>
          <w:rFonts w:hAnsi="Times New Roman" w:cs="Times New Roman"/>
          <w:color w:val="000000"/>
          <w:sz w:val="24"/>
          <w:szCs w:val="24"/>
        </w:rPr>
        <w:t> </w:t>
      </w:r>
      <w:r w:rsidRPr="006D583A">
        <w:rPr>
          <w:rFonts w:hAnsi="Times New Roman" w:cs="Times New Roman"/>
          <w:color w:val="000000"/>
          <w:sz w:val="24"/>
          <w:szCs w:val="24"/>
          <w:lang w:val="ru-RU"/>
        </w:rPr>
        <w:t>лицо) передать документы бухгалтерского учета, а также печати и штампы, хранящиеся</w:t>
      </w:r>
      <w:r>
        <w:rPr>
          <w:rFonts w:hAnsi="Times New Roman" w:cs="Times New Roman"/>
          <w:color w:val="000000"/>
          <w:sz w:val="24"/>
          <w:szCs w:val="24"/>
        </w:rPr>
        <w:t> </w:t>
      </w:r>
      <w:r w:rsidRPr="006D583A">
        <w:rPr>
          <w:rFonts w:hAnsi="Times New Roman" w:cs="Times New Roman"/>
          <w:color w:val="000000"/>
          <w:sz w:val="24"/>
          <w:szCs w:val="24"/>
          <w:lang w:val="ru-RU"/>
        </w:rPr>
        <w:t>в бухгалтерии.</w:t>
      </w:r>
    </w:p>
    <w:p w14:paraId="68D0AFB7"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Управления культуры, осуществляющего функции и полномочия учредителя (далее – учредитель).</w:t>
      </w:r>
    </w:p>
    <w:p w14:paraId="28F1F5F2"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3. Передача документов бухучета, печатей и штампов осуществляется при участии</w:t>
      </w:r>
      <w:r>
        <w:rPr>
          <w:rFonts w:hAnsi="Times New Roman" w:cs="Times New Roman"/>
          <w:color w:val="000000"/>
          <w:sz w:val="24"/>
          <w:szCs w:val="24"/>
        </w:rPr>
        <w:t> </w:t>
      </w:r>
      <w:r w:rsidRPr="006D583A">
        <w:rPr>
          <w:rFonts w:hAnsi="Times New Roman" w:cs="Times New Roman"/>
          <w:color w:val="000000"/>
          <w:sz w:val="24"/>
          <w:szCs w:val="24"/>
          <w:lang w:val="ru-RU"/>
        </w:rPr>
        <w:t>комиссии, создаваемой в учреждении.</w:t>
      </w:r>
    </w:p>
    <w:p w14:paraId="6574FF0E"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Прием-передача бухгалтерских документов оформляется актом приема-передачи. К акту прилагается перечень передаваемых документов, с указанием их количества и типа.</w:t>
      </w:r>
    </w:p>
    <w:p w14:paraId="5469BA7D"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lastRenderedPageBreak/>
        <w:t>Акт приема-передачи дел должен полностью отражать все существенные недостатки и нарушения в организации работы бухгалтерии.</w:t>
      </w:r>
    </w:p>
    <w:p w14:paraId="772437A8"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14:paraId="43781799"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14:paraId="712E3440" w14:textId="5E9C2CCD"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4. В</w:t>
      </w:r>
      <w:r>
        <w:rPr>
          <w:rFonts w:hAnsi="Times New Roman" w:cs="Times New Roman"/>
          <w:color w:val="000000"/>
          <w:sz w:val="24"/>
          <w:szCs w:val="24"/>
        </w:rPr>
        <w:t> </w:t>
      </w:r>
      <w:r w:rsidRPr="006D583A">
        <w:rPr>
          <w:rFonts w:hAnsi="Times New Roman" w:cs="Times New Roman"/>
          <w:color w:val="000000"/>
          <w:sz w:val="24"/>
          <w:szCs w:val="24"/>
          <w:lang w:val="ru-RU"/>
        </w:rPr>
        <w:t xml:space="preserve">комиссию, указанную в пункте 3 настоящего Порядка, включаются сотрудники </w:t>
      </w:r>
      <w:proofErr w:type="gramStart"/>
      <w:r w:rsidRPr="006D583A">
        <w:rPr>
          <w:rFonts w:hAnsi="Times New Roman" w:cs="Times New Roman"/>
          <w:color w:val="000000"/>
          <w:sz w:val="24"/>
          <w:szCs w:val="24"/>
          <w:lang w:val="ru-RU"/>
        </w:rPr>
        <w:t>учреждения</w:t>
      </w:r>
      <w:r>
        <w:rPr>
          <w:rFonts w:hAnsi="Times New Roman" w:cs="Times New Roman"/>
          <w:color w:val="000000"/>
          <w:sz w:val="24"/>
          <w:szCs w:val="24"/>
        </w:rPr>
        <w:t> </w:t>
      </w:r>
      <w:r w:rsidRPr="006D583A">
        <w:rPr>
          <w:rFonts w:hAnsi="Times New Roman" w:cs="Times New Roman"/>
          <w:color w:val="000000"/>
          <w:sz w:val="24"/>
          <w:szCs w:val="24"/>
          <w:lang w:val="ru-RU"/>
        </w:rPr>
        <w:t xml:space="preserve"> в</w:t>
      </w:r>
      <w:proofErr w:type="gramEnd"/>
      <w:r w:rsidRPr="006D583A">
        <w:rPr>
          <w:rFonts w:hAnsi="Times New Roman" w:cs="Times New Roman"/>
          <w:color w:val="000000"/>
          <w:sz w:val="24"/>
          <w:szCs w:val="24"/>
          <w:lang w:val="ru-RU"/>
        </w:rPr>
        <w:t xml:space="preserve"> соответствии с приказом на передачу бухгалтерских документов.</w:t>
      </w:r>
    </w:p>
    <w:p w14:paraId="14977C21" w14:textId="77777777" w:rsidR="00205A89" w:rsidRDefault="00000000">
      <w:pPr>
        <w:rPr>
          <w:rFonts w:hAnsi="Times New Roman" w:cs="Times New Roman"/>
          <w:color w:val="000000"/>
          <w:sz w:val="24"/>
          <w:szCs w:val="24"/>
        </w:rPr>
      </w:pPr>
      <w:r>
        <w:rPr>
          <w:rFonts w:hAnsi="Times New Roman" w:cs="Times New Roman"/>
          <w:color w:val="000000"/>
          <w:sz w:val="24"/>
          <w:szCs w:val="24"/>
        </w:rPr>
        <w:t xml:space="preserve">5. </w:t>
      </w:r>
      <w:proofErr w:type="spellStart"/>
      <w:r>
        <w:rPr>
          <w:rFonts w:hAnsi="Times New Roman" w:cs="Times New Roman"/>
          <w:color w:val="000000"/>
          <w:sz w:val="24"/>
          <w:szCs w:val="24"/>
        </w:rPr>
        <w:t>Передаются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документы</w:t>
      </w:r>
      <w:proofErr w:type="spellEnd"/>
      <w:r>
        <w:rPr>
          <w:rFonts w:hAnsi="Times New Roman" w:cs="Times New Roman"/>
          <w:color w:val="000000"/>
          <w:sz w:val="24"/>
          <w:szCs w:val="24"/>
        </w:rPr>
        <w:t>:</w:t>
      </w:r>
    </w:p>
    <w:p w14:paraId="1281C1A7"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учетная политика со всеми приложениями;</w:t>
      </w:r>
    </w:p>
    <w:p w14:paraId="16EED7F9"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квартальные и годовые бухгалтерские отчеты и балансы, налоговые декларации;</w:t>
      </w:r>
    </w:p>
    <w:p w14:paraId="63E016B0"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w:t>
      </w:r>
      <w:r>
        <w:rPr>
          <w:rFonts w:hAnsi="Times New Roman" w:cs="Times New Roman"/>
          <w:color w:val="000000"/>
          <w:sz w:val="24"/>
          <w:szCs w:val="24"/>
        </w:rPr>
        <w:t> </w:t>
      </w:r>
      <w:r w:rsidRPr="006D583A">
        <w:rPr>
          <w:rFonts w:hAnsi="Times New Roman" w:cs="Times New Roman"/>
          <w:color w:val="000000"/>
          <w:sz w:val="24"/>
          <w:szCs w:val="24"/>
          <w:lang w:val="ru-RU"/>
        </w:rPr>
        <w:t>планам;</w:t>
      </w:r>
    </w:p>
    <w:p w14:paraId="26D356B9"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бухгалтерские регистры синтетического и аналитического учета: книги,</w:t>
      </w:r>
      <w:r>
        <w:rPr>
          <w:rFonts w:hAnsi="Times New Roman" w:cs="Times New Roman"/>
          <w:color w:val="000000"/>
          <w:sz w:val="24"/>
          <w:szCs w:val="24"/>
        </w:rPr>
        <w:t> </w:t>
      </w:r>
      <w:r w:rsidRPr="006D583A">
        <w:rPr>
          <w:rFonts w:hAnsi="Times New Roman" w:cs="Times New Roman"/>
          <w:color w:val="000000"/>
          <w:sz w:val="24"/>
          <w:szCs w:val="24"/>
          <w:lang w:val="ru-RU"/>
        </w:rPr>
        <w:t>оборотные ведомости, карточки, журналы операций;</w:t>
      </w:r>
    </w:p>
    <w:p w14:paraId="14B2C98E" w14:textId="77777777" w:rsidR="00205A89" w:rsidRDefault="00000000">
      <w:pPr>
        <w:numPr>
          <w:ilvl w:val="0"/>
          <w:numId w:val="4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14:paraId="29EB17F7"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по реализации: книги покупок и продаж, журналы регистрации счетов-фактур,</w:t>
      </w:r>
      <w:r>
        <w:rPr>
          <w:rFonts w:hAnsi="Times New Roman" w:cs="Times New Roman"/>
          <w:color w:val="000000"/>
          <w:sz w:val="24"/>
          <w:szCs w:val="24"/>
        </w:rPr>
        <w:t> </w:t>
      </w:r>
      <w:r w:rsidRPr="006D583A">
        <w:rPr>
          <w:rFonts w:hAnsi="Times New Roman" w:cs="Times New Roman"/>
          <w:color w:val="000000"/>
          <w:sz w:val="24"/>
          <w:szCs w:val="24"/>
          <w:lang w:val="ru-RU"/>
        </w:rPr>
        <w:t>акты, счета-фактуры, товарные накладные и т. д.;</w:t>
      </w:r>
    </w:p>
    <w:p w14:paraId="3B032E3B"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о задолженности учреждения, в том числе по кредитам и по уплате налогов;</w:t>
      </w:r>
    </w:p>
    <w:p w14:paraId="04115C90"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о состоянии лицевых и банковских счетов учреждения;</w:t>
      </w:r>
    </w:p>
    <w:p w14:paraId="2918AC99" w14:textId="2A7BC0D5"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 xml:space="preserve">о выполнении утвержденного </w:t>
      </w:r>
      <w:r w:rsidR="00B23EB4">
        <w:rPr>
          <w:rFonts w:hAnsi="Times New Roman" w:cs="Times New Roman"/>
          <w:color w:val="000000"/>
          <w:sz w:val="24"/>
          <w:szCs w:val="24"/>
          <w:lang w:val="ru-RU"/>
        </w:rPr>
        <w:t>муниципального</w:t>
      </w:r>
      <w:r w:rsidRPr="006D583A">
        <w:rPr>
          <w:rFonts w:hAnsi="Times New Roman" w:cs="Times New Roman"/>
          <w:color w:val="000000"/>
          <w:sz w:val="24"/>
          <w:szCs w:val="24"/>
          <w:lang w:val="ru-RU"/>
        </w:rPr>
        <w:t xml:space="preserve"> задания;</w:t>
      </w:r>
    </w:p>
    <w:p w14:paraId="32A22A79"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по учету зарплаты и по персонифицированному учету;</w:t>
      </w:r>
    </w:p>
    <w:p w14:paraId="124422FA"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14:paraId="5AFE7B14"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14:paraId="6FC49930"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об условиях хранения и учета наличных денежных средств;</w:t>
      </w:r>
    </w:p>
    <w:p w14:paraId="6435A7FE"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договоры с поставщиками и подрядчиками, контрагентами, аренды и т. д.;</w:t>
      </w:r>
    </w:p>
    <w:p w14:paraId="797AA84A"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договоры с покупателями услуг и работ, подрядчиками и поставщиками;</w:t>
      </w:r>
    </w:p>
    <w:p w14:paraId="71972A19"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учредительные документы и свидетельства: постановка на учет, присвоение</w:t>
      </w:r>
      <w:r>
        <w:rPr>
          <w:rFonts w:hAnsi="Times New Roman" w:cs="Times New Roman"/>
          <w:color w:val="000000"/>
          <w:sz w:val="24"/>
          <w:szCs w:val="24"/>
        </w:rPr>
        <w:t> </w:t>
      </w:r>
      <w:r w:rsidRPr="006D583A">
        <w:rPr>
          <w:rFonts w:hAnsi="Times New Roman" w:cs="Times New Roman"/>
          <w:color w:val="000000"/>
          <w:sz w:val="24"/>
          <w:szCs w:val="24"/>
          <w:lang w:val="ru-RU"/>
        </w:rPr>
        <w:t>номеров, внесение записей в единый реестр, коды и т. п.;</w:t>
      </w:r>
    </w:p>
    <w:p w14:paraId="4F36EDCD"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о недвижимом имуществе, транспортных средствах учреждения: свидетельства о</w:t>
      </w:r>
      <w:r>
        <w:rPr>
          <w:rFonts w:hAnsi="Times New Roman" w:cs="Times New Roman"/>
          <w:color w:val="000000"/>
          <w:sz w:val="24"/>
          <w:szCs w:val="24"/>
        </w:rPr>
        <w:t> </w:t>
      </w:r>
      <w:r w:rsidRPr="006D583A">
        <w:rPr>
          <w:rFonts w:hAnsi="Times New Roman" w:cs="Times New Roman"/>
          <w:color w:val="000000"/>
          <w:sz w:val="24"/>
          <w:szCs w:val="24"/>
          <w:lang w:val="ru-RU"/>
        </w:rPr>
        <w:t>праве собственности, выписки из ЕГРП, паспорта транспортных средств и т. п.;</w:t>
      </w:r>
    </w:p>
    <w:p w14:paraId="094DC0E5"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об основных средствах, нематериальных активах и товарно-материальных</w:t>
      </w:r>
      <w:r>
        <w:rPr>
          <w:rFonts w:hAnsi="Times New Roman" w:cs="Times New Roman"/>
          <w:color w:val="000000"/>
          <w:sz w:val="24"/>
          <w:szCs w:val="24"/>
        </w:rPr>
        <w:t> </w:t>
      </w:r>
      <w:r w:rsidRPr="006D583A">
        <w:rPr>
          <w:rFonts w:hAnsi="Times New Roman" w:cs="Times New Roman"/>
          <w:color w:val="000000"/>
          <w:sz w:val="24"/>
          <w:szCs w:val="24"/>
          <w:lang w:val="ru-RU"/>
        </w:rPr>
        <w:t>ценностях;</w:t>
      </w:r>
    </w:p>
    <w:p w14:paraId="06EDC87E"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акты о результатах полной инвентаризации имущества и финансовых</w:t>
      </w:r>
      <w:r>
        <w:rPr>
          <w:rFonts w:hAnsi="Times New Roman" w:cs="Times New Roman"/>
          <w:color w:val="000000"/>
          <w:sz w:val="24"/>
          <w:szCs w:val="24"/>
        </w:rPr>
        <w:t> </w:t>
      </w:r>
      <w:r w:rsidRPr="006D583A">
        <w:rPr>
          <w:rFonts w:hAnsi="Times New Roman" w:cs="Times New Roman"/>
          <w:color w:val="000000"/>
          <w:sz w:val="24"/>
          <w:szCs w:val="24"/>
          <w:lang w:val="ru-RU"/>
        </w:rPr>
        <w:t>обязательств учреждения с приложением инвентаризационных описей, акта</w:t>
      </w:r>
      <w:r>
        <w:rPr>
          <w:rFonts w:hAnsi="Times New Roman" w:cs="Times New Roman"/>
          <w:color w:val="000000"/>
          <w:sz w:val="24"/>
          <w:szCs w:val="24"/>
        </w:rPr>
        <w:t> </w:t>
      </w:r>
      <w:r w:rsidRPr="006D583A">
        <w:rPr>
          <w:rFonts w:hAnsi="Times New Roman" w:cs="Times New Roman"/>
          <w:color w:val="000000"/>
          <w:sz w:val="24"/>
          <w:szCs w:val="24"/>
          <w:lang w:val="ru-RU"/>
        </w:rPr>
        <w:t>проверки кассы учреждения;</w:t>
      </w:r>
    </w:p>
    <w:p w14:paraId="6B313F32"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Pr>
          <w:rFonts w:hAnsi="Times New Roman" w:cs="Times New Roman"/>
          <w:color w:val="000000"/>
          <w:sz w:val="24"/>
          <w:szCs w:val="24"/>
        </w:rPr>
        <w:t> </w:t>
      </w:r>
      <w:r w:rsidRPr="006D583A">
        <w:rPr>
          <w:rFonts w:hAnsi="Times New Roman" w:cs="Times New Roman"/>
          <w:color w:val="000000"/>
          <w:sz w:val="24"/>
          <w:szCs w:val="24"/>
          <w:lang w:val="ru-RU"/>
        </w:rPr>
        <w:t>задолженности с исчерпывающей характеристикой по каждой сумме;</w:t>
      </w:r>
    </w:p>
    <w:p w14:paraId="5B524E8F" w14:textId="77777777" w:rsidR="00205A89" w:rsidRDefault="00000000">
      <w:pPr>
        <w:numPr>
          <w:ilvl w:val="0"/>
          <w:numId w:val="4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14:paraId="7F9CA547" w14:textId="77777777" w:rsidR="00205A89" w:rsidRPr="006D583A" w:rsidRDefault="00000000">
      <w:pPr>
        <w:numPr>
          <w:ilvl w:val="0"/>
          <w:numId w:val="44"/>
        </w:numPr>
        <w:ind w:left="780" w:right="180"/>
        <w:contextualSpacing/>
        <w:rPr>
          <w:rFonts w:hAnsi="Times New Roman" w:cs="Times New Roman"/>
          <w:color w:val="000000"/>
          <w:sz w:val="24"/>
          <w:szCs w:val="24"/>
          <w:lang w:val="ru-RU"/>
        </w:rPr>
      </w:pPr>
      <w:r w:rsidRPr="006D583A">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14:paraId="377D931F" w14:textId="77777777" w:rsidR="00205A89" w:rsidRDefault="00000000">
      <w:pPr>
        <w:numPr>
          <w:ilvl w:val="0"/>
          <w:numId w:val="4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кредитными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организациями</w:t>
      </w:r>
      <w:proofErr w:type="spellEnd"/>
      <w:r>
        <w:rPr>
          <w:rFonts w:hAnsi="Times New Roman" w:cs="Times New Roman"/>
          <w:color w:val="000000"/>
          <w:sz w:val="24"/>
          <w:szCs w:val="24"/>
        </w:rPr>
        <w:t>;</w:t>
      </w:r>
    </w:p>
    <w:p w14:paraId="6781EFB1" w14:textId="77777777" w:rsidR="00205A89" w:rsidRDefault="00000000">
      <w:pPr>
        <w:numPr>
          <w:ilvl w:val="0"/>
          <w:numId w:val="4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14:paraId="7ED5348F" w14:textId="28D9A27F" w:rsidR="00205A89" w:rsidRPr="006D583A" w:rsidRDefault="00000000">
      <w:pPr>
        <w:numPr>
          <w:ilvl w:val="0"/>
          <w:numId w:val="44"/>
        </w:numPr>
        <w:ind w:left="780" w:right="180"/>
        <w:rPr>
          <w:rFonts w:hAnsi="Times New Roman" w:cs="Times New Roman"/>
          <w:color w:val="000000"/>
          <w:sz w:val="24"/>
          <w:szCs w:val="24"/>
          <w:lang w:val="ru-RU"/>
        </w:rPr>
      </w:pPr>
      <w:r w:rsidRPr="006D583A">
        <w:rPr>
          <w:rFonts w:hAnsi="Times New Roman" w:cs="Times New Roman"/>
          <w:color w:val="000000"/>
          <w:sz w:val="24"/>
          <w:szCs w:val="24"/>
          <w:lang w:val="ru-RU"/>
        </w:rPr>
        <w:t>иная бухгалтерская документация, свидетельствующая о</w:t>
      </w:r>
      <w:r w:rsidR="00B75E0E">
        <w:rPr>
          <w:rFonts w:hAnsi="Times New Roman" w:cs="Times New Roman"/>
          <w:color w:val="000000"/>
          <w:sz w:val="24"/>
          <w:szCs w:val="24"/>
          <w:lang w:val="ru-RU"/>
        </w:rPr>
        <w:t xml:space="preserve"> </w:t>
      </w:r>
      <w:r w:rsidRPr="006D583A">
        <w:rPr>
          <w:rFonts w:hAnsi="Times New Roman" w:cs="Times New Roman"/>
          <w:color w:val="000000"/>
          <w:sz w:val="24"/>
          <w:szCs w:val="24"/>
          <w:lang w:val="ru-RU"/>
        </w:rPr>
        <w:t>деятельности</w:t>
      </w:r>
      <w:r>
        <w:rPr>
          <w:rFonts w:hAnsi="Times New Roman" w:cs="Times New Roman"/>
          <w:color w:val="000000"/>
          <w:sz w:val="24"/>
          <w:szCs w:val="24"/>
        </w:rPr>
        <w:t> </w:t>
      </w:r>
      <w:r w:rsidRPr="006D583A">
        <w:rPr>
          <w:rFonts w:hAnsi="Times New Roman" w:cs="Times New Roman"/>
          <w:color w:val="000000"/>
          <w:sz w:val="24"/>
          <w:szCs w:val="24"/>
          <w:lang w:val="ru-RU"/>
        </w:rPr>
        <w:t>учреждения.</w:t>
      </w:r>
    </w:p>
    <w:p w14:paraId="544E5B4B"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Pr>
          <w:rFonts w:hAnsi="Times New Roman" w:cs="Times New Roman"/>
          <w:color w:val="000000"/>
          <w:sz w:val="24"/>
          <w:szCs w:val="24"/>
        </w:rPr>
        <w:t> </w:t>
      </w:r>
      <w:r w:rsidRPr="006D583A">
        <w:rPr>
          <w:rFonts w:hAnsi="Times New Roman" w:cs="Times New Roman"/>
          <w:color w:val="000000"/>
          <w:sz w:val="24"/>
          <w:szCs w:val="24"/>
          <w:lang w:val="ru-RU"/>
        </w:rPr>
        <w:t>присутствии комиссии.</w:t>
      </w:r>
    </w:p>
    <w:p w14:paraId="5D112423"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w:t>
      </w:r>
      <w:r>
        <w:rPr>
          <w:rFonts w:hAnsi="Times New Roman" w:cs="Times New Roman"/>
          <w:color w:val="000000"/>
          <w:sz w:val="24"/>
          <w:szCs w:val="24"/>
        </w:rPr>
        <w:t> </w:t>
      </w:r>
      <w:r w:rsidRPr="006D583A">
        <w:rPr>
          <w:rFonts w:hAnsi="Times New Roman" w:cs="Times New Roman"/>
          <w:color w:val="000000"/>
          <w:sz w:val="24"/>
          <w:szCs w:val="24"/>
          <w:lang w:val="ru-RU"/>
        </w:rPr>
        <w:t>по объему замечания допускается фиксировать на самом акте.</w:t>
      </w:r>
    </w:p>
    <w:p w14:paraId="75A42F06" w14:textId="77777777" w:rsidR="00205A89" w:rsidRPr="006D583A"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7. Акт приема-передачи оформляется в последний рабочий день увольняемого лица в</w:t>
      </w:r>
      <w:r>
        <w:rPr>
          <w:rFonts w:hAnsi="Times New Roman" w:cs="Times New Roman"/>
          <w:color w:val="000000"/>
          <w:sz w:val="24"/>
          <w:szCs w:val="24"/>
        </w:rPr>
        <w:t> </w:t>
      </w:r>
      <w:r w:rsidRPr="006D583A">
        <w:rPr>
          <w:rFonts w:hAnsi="Times New Roman" w:cs="Times New Roman"/>
          <w:color w:val="000000"/>
          <w:sz w:val="24"/>
          <w:szCs w:val="24"/>
          <w:lang w:val="ru-RU"/>
        </w:rPr>
        <w:t>учреждении.</w:t>
      </w:r>
    </w:p>
    <w:p w14:paraId="331440F0" w14:textId="5C90AE36" w:rsidR="00205A89" w:rsidRPr="0029602B" w:rsidRDefault="00000000">
      <w:pPr>
        <w:rPr>
          <w:rFonts w:hAnsi="Times New Roman" w:cs="Times New Roman"/>
          <w:color w:val="000000"/>
          <w:sz w:val="24"/>
          <w:szCs w:val="24"/>
          <w:lang w:val="ru-RU"/>
        </w:rPr>
      </w:pPr>
      <w:r w:rsidRPr="006D583A">
        <w:rPr>
          <w:rFonts w:hAnsi="Times New Roman" w:cs="Times New Roman"/>
          <w:color w:val="000000"/>
          <w:sz w:val="24"/>
          <w:szCs w:val="24"/>
          <w:lang w:val="ru-RU"/>
        </w:rPr>
        <w:t xml:space="preserve">8. Акт приема-передачи дел составляется в трех экземплярах: 1-й экземпляр –руководителю </w:t>
      </w:r>
      <w:proofErr w:type="gramStart"/>
      <w:r w:rsidRPr="006D583A">
        <w:rPr>
          <w:rFonts w:hAnsi="Times New Roman" w:cs="Times New Roman"/>
          <w:color w:val="000000"/>
          <w:sz w:val="24"/>
          <w:szCs w:val="24"/>
          <w:lang w:val="ru-RU"/>
        </w:rPr>
        <w:t>учреждения,</w:t>
      </w:r>
      <w:r w:rsidR="00B75E0E">
        <w:rPr>
          <w:rFonts w:hAnsi="Times New Roman" w:cs="Times New Roman"/>
          <w:color w:val="000000"/>
          <w:sz w:val="24"/>
          <w:szCs w:val="24"/>
          <w:lang w:val="ru-RU"/>
        </w:rPr>
        <w:t>(</w:t>
      </w:r>
      <w:proofErr w:type="gramEnd"/>
      <w:r w:rsidRPr="006D583A">
        <w:rPr>
          <w:rFonts w:hAnsi="Times New Roman" w:cs="Times New Roman"/>
          <w:color w:val="000000"/>
          <w:sz w:val="24"/>
          <w:szCs w:val="24"/>
          <w:lang w:val="ru-RU"/>
        </w:rPr>
        <w:t xml:space="preserve"> если увольняется главный бухгалтер), 2-й</w:t>
      </w:r>
      <w:r>
        <w:rPr>
          <w:rFonts w:hAnsi="Times New Roman" w:cs="Times New Roman"/>
          <w:color w:val="000000"/>
          <w:sz w:val="24"/>
          <w:szCs w:val="24"/>
        </w:rPr>
        <w:t> </w:t>
      </w:r>
      <w:r w:rsidRPr="006D583A">
        <w:rPr>
          <w:rFonts w:hAnsi="Times New Roman" w:cs="Times New Roman"/>
          <w:color w:val="000000"/>
          <w:sz w:val="24"/>
          <w:szCs w:val="24"/>
          <w:lang w:val="ru-RU"/>
        </w:rPr>
        <w:t>экземпляр – увольняемому лицу, 3-й экземпляр – уполномоченному лицу, которое</w:t>
      </w:r>
      <w:r>
        <w:rPr>
          <w:rFonts w:hAnsi="Times New Roman" w:cs="Times New Roman"/>
          <w:color w:val="000000"/>
          <w:sz w:val="24"/>
          <w:szCs w:val="24"/>
        </w:rPr>
        <w:t> </w:t>
      </w:r>
      <w:r w:rsidRPr="006D583A">
        <w:rPr>
          <w:rFonts w:hAnsi="Times New Roman" w:cs="Times New Roman"/>
          <w:color w:val="000000"/>
          <w:sz w:val="24"/>
          <w:szCs w:val="24"/>
          <w:lang w:val="ru-RU"/>
        </w:rPr>
        <w:t>принимало дела.</w:t>
      </w:r>
    </w:p>
    <w:tbl>
      <w:tblPr>
        <w:tblW w:w="8847" w:type="dxa"/>
        <w:tblCellMar>
          <w:top w:w="15" w:type="dxa"/>
          <w:left w:w="15" w:type="dxa"/>
          <w:bottom w:w="15" w:type="dxa"/>
          <w:right w:w="15" w:type="dxa"/>
        </w:tblCellMar>
        <w:tblLook w:val="0600" w:firstRow="0" w:lastRow="0" w:firstColumn="0" w:lastColumn="0" w:noHBand="1" w:noVBand="1"/>
      </w:tblPr>
      <w:tblGrid>
        <w:gridCol w:w="3522"/>
        <w:gridCol w:w="667"/>
        <w:gridCol w:w="4658"/>
      </w:tblGrid>
      <w:tr w:rsidR="00205A89" w14:paraId="2493346D" w14:textId="77777777" w:rsidTr="00B75E0E">
        <w:trPr>
          <w:trHeight w:val="386"/>
        </w:trPr>
        <w:tc>
          <w:tcPr>
            <w:tcW w:w="0" w:type="auto"/>
            <w:tcMar>
              <w:top w:w="75" w:type="dxa"/>
              <w:left w:w="75" w:type="dxa"/>
              <w:bottom w:w="75" w:type="dxa"/>
              <w:right w:w="75" w:type="dxa"/>
            </w:tcMar>
            <w:vAlign w:val="bottom"/>
          </w:tcPr>
          <w:p w14:paraId="2B0BFDB2" w14:textId="77777777" w:rsidR="00205A89" w:rsidRDefault="00000000">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p>
        </w:tc>
        <w:tc>
          <w:tcPr>
            <w:tcW w:w="667"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6106C96" w14:textId="71607773" w:rsidR="00205A89" w:rsidRPr="00B75E0E" w:rsidRDefault="00B75E0E">
            <w:pPr>
              <w:ind w:left="75" w:right="75"/>
              <w:rPr>
                <w:rFonts w:hAnsi="Times New Roman" w:cs="Times New Roman"/>
                <w:color w:val="000000"/>
                <w:sz w:val="24"/>
                <w:szCs w:val="24"/>
                <w:lang w:val="ru-RU"/>
              </w:rPr>
            </w:pPr>
            <w:r>
              <w:rPr>
                <w:rFonts w:hAnsi="Times New Roman" w:cs="Times New Roman"/>
                <w:color w:val="000000"/>
                <w:sz w:val="24"/>
                <w:szCs w:val="24"/>
                <w:lang w:val="ru-RU"/>
              </w:rPr>
              <w:t xml:space="preserve">                                 </w:t>
            </w:r>
          </w:p>
        </w:tc>
        <w:tc>
          <w:tcPr>
            <w:tcW w:w="0" w:type="auto"/>
            <w:tcMar>
              <w:top w:w="75" w:type="dxa"/>
              <w:left w:w="75" w:type="dxa"/>
              <w:bottom w:w="75" w:type="dxa"/>
              <w:right w:w="75" w:type="dxa"/>
            </w:tcMar>
            <w:vAlign w:val="bottom"/>
          </w:tcPr>
          <w:p w14:paraId="3F225E94" w14:textId="203B553F" w:rsidR="00205A89" w:rsidRPr="00B75E0E" w:rsidRDefault="00B75E0E">
            <w:pPr>
              <w:rPr>
                <w:lang w:val="ru-RU"/>
              </w:rPr>
            </w:pPr>
            <w:r>
              <w:rPr>
                <w:rFonts w:hAnsi="Times New Roman" w:cs="Times New Roman"/>
                <w:color w:val="000000"/>
                <w:sz w:val="24"/>
                <w:szCs w:val="24"/>
                <w:lang w:val="ru-RU"/>
              </w:rPr>
              <w:t xml:space="preserve">                    Н.А. Гордеева</w:t>
            </w:r>
          </w:p>
        </w:tc>
      </w:tr>
    </w:tbl>
    <w:p w14:paraId="65D1A9DB" w14:textId="77777777" w:rsidR="00205A89" w:rsidRPr="00887219" w:rsidRDefault="00205A89" w:rsidP="00887219">
      <w:pPr>
        <w:rPr>
          <w:rFonts w:hAnsi="Times New Roman" w:cs="Times New Roman"/>
          <w:color w:val="000000"/>
          <w:sz w:val="24"/>
          <w:szCs w:val="24"/>
          <w:lang w:val="ru-RU"/>
        </w:rPr>
      </w:pPr>
    </w:p>
    <w:sectPr w:rsidR="00205A89" w:rsidRPr="00887219" w:rsidSect="005C5882">
      <w:pgSz w:w="11907" w:h="16839"/>
      <w:pgMar w:top="1440" w:right="1440" w:bottom="1440" w:left="1440"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3F222" w14:textId="77777777" w:rsidR="007A4C21" w:rsidRDefault="007A4C21" w:rsidP="002352CA">
      <w:pPr>
        <w:spacing w:before="0" w:after="0"/>
      </w:pPr>
      <w:r>
        <w:separator/>
      </w:r>
    </w:p>
  </w:endnote>
  <w:endnote w:type="continuationSeparator" w:id="0">
    <w:p w14:paraId="1F9FE396" w14:textId="77777777" w:rsidR="007A4C21" w:rsidRDefault="007A4C21" w:rsidP="002352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D304D" w14:textId="77777777" w:rsidR="007A4C21" w:rsidRDefault="007A4C21" w:rsidP="002352CA">
      <w:pPr>
        <w:spacing w:before="0" w:after="0"/>
      </w:pPr>
      <w:r>
        <w:separator/>
      </w:r>
    </w:p>
  </w:footnote>
  <w:footnote w:type="continuationSeparator" w:id="0">
    <w:p w14:paraId="58F897D1" w14:textId="77777777" w:rsidR="007A4C21" w:rsidRDefault="007A4C21" w:rsidP="002352C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6F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121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F1C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068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946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370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520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F3F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148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969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427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F36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875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A49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329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B4B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30C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E869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6F23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8F35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D4A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776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31B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7429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2513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394A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D66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922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0715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DA2D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E001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511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0E23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A418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6B72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367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7A62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C05A98"/>
    <w:multiLevelType w:val="multilevel"/>
    <w:tmpl w:val="9F5E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7457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9F5C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0E73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2A4DE8"/>
    <w:multiLevelType w:val="multilevel"/>
    <w:tmpl w:val="1E1A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D52B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1D45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2702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3F1F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8257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AB7F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537928">
    <w:abstractNumId w:val="30"/>
  </w:num>
  <w:num w:numId="2" w16cid:durableId="1536193228">
    <w:abstractNumId w:val="31"/>
  </w:num>
  <w:num w:numId="3" w16cid:durableId="1508130336">
    <w:abstractNumId w:val="12"/>
  </w:num>
  <w:num w:numId="4" w16cid:durableId="1961567350">
    <w:abstractNumId w:val="0"/>
  </w:num>
  <w:num w:numId="5" w16cid:durableId="1526823629">
    <w:abstractNumId w:val="9"/>
  </w:num>
  <w:num w:numId="6" w16cid:durableId="820777317">
    <w:abstractNumId w:val="6"/>
  </w:num>
  <w:num w:numId="7" w16cid:durableId="1219127740">
    <w:abstractNumId w:val="36"/>
  </w:num>
  <w:num w:numId="8" w16cid:durableId="1476142050">
    <w:abstractNumId w:val="32"/>
  </w:num>
  <w:num w:numId="9" w16cid:durableId="29451488">
    <w:abstractNumId w:val="2"/>
  </w:num>
  <w:num w:numId="10" w16cid:durableId="496464076">
    <w:abstractNumId w:val="17"/>
  </w:num>
  <w:num w:numId="11" w16cid:durableId="165899180">
    <w:abstractNumId w:val="47"/>
  </w:num>
  <w:num w:numId="12" w16cid:durableId="537859350">
    <w:abstractNumId w:val="43"/>
  </w:num>
  <w:num w:numId="13" w16cid:durableId="1286228657">
    <w:abstractNumId w:val="29"/>
  </w:num>
  <w:num w:numId="14" w16cid:durableId="1865558228">
    <w:abstractNumId w:val="10"/>
  </w:num>
  <w:num w:numId="15" w16cid:durableId="1054505918">
    <w:abstractNumId w:val="5"/>
  </w:num>
  <w:num w:numId="16" w16cid:durableId="1640762993">
    <w:abstractNumId w:val="15"/>
  </w:num>
  <w:num w:numId="17" w16cid:durableId="1760953022">
    <w:abstractNumId w:val="14"/>
  </w:num>
  <w:num w:numId="18" w16cid:durableId="1972977592">
    <w:abstractNumId w:val="46"/>
  </w:num>
  <w:num w:numId="19" w16cid:durableId="2095475181">
    <w:abstractNumId w:val="18"/>
  </w:num>
  <w:num w:numId="20" w16cid:durableId="1840074380">
    <w:abstractNumId w:val="4"/>
  </w:num>
  <w:num w:numId="21" w16cid:durableId="920481407">
    <w:abstractNumId w:val="33"/>
  </w:num>
  <w:num w:numId="22" w16cid:durableId="36398375">
    <w:abstractNumId w:val="35"/>
  </w:num>
  <w:num w:numId="23" w16cid:durableId="400518150">
    <w:abstractNumId w:val="16"/>
  </w:num>
  <w:num w:numId="24" w16cid:durableId="446045911">
    <w:abstractNumId w:val="45"/>
  </w:num>
  <w:num w:numId="25" w16cid:durableId="459612650">
    <w:abstractNumId w:val="27"/>
  </w:num>
  <w:num w:numId="26" w16cid:durableId="352418847">
    <w:abstractNumId w:val="20"/>
  </w:num>
  <w:num w:numId="27" w16cid:durableId="462121741">
    <w:abstractNumId w:val="26"/>
  </w:num>
  <w:num w:numId="28" w16cid:durableId="1017653126">
    <w:abstractNumId w:val="23"/>
  </w:num>
  <w:num w:numId="29" w16cid:durableId="538663077">
    <w:abstractNumId w:val="1"/>
  </w:num>
  <w:num w:numId="30" w16cid:durableId="1889292745">
    <w:abstractNumId w:val="25"/>
  </w:num>
  <w:num w:numId="31" w16cid:durableId="90975814">
    <w:abstractNumId w:val="22"/>
  </w:num>
  <w:num w:numId="32" w16cid:durableId="2037466654">
    <w:abstractNumId w:val="44"/>
  </w:num>
  <w:num w:numId="33" w16cid:durableId="1586527738">
    <w:abstractNumId w:val="39"/>
  </w:num>
  <w:num w:numId="34" w16cid:durableId="1279486550">
    <w:abstractNumId w:val="42"/>
  </w:num>
  <w:num w:numId="35" w16cid:durableId="1867281317">
    <w:abstractNumId w:val="13"/>
  </w:num>
  <w:num w:numId="36" w16cid:durableId="303001610">
    <w:abstractNumId w:val="28"/>
  </w:num>
  <w:num w:numId="37" w16cid:durableId="204174673">
    <w:abstractNumId w:val="11"/>
  </w:num>
  <w:num w:numId="38" w16cid:durableId="2018338516">
    <w:abstractNumId w:val="40"/>
  </w:num>
  <w:num w:numId="39" w16cid:durableId="880215458">
    <w:abstractNumId w:val="3"/>
  </w:num>
  <w:num w:numId="40" w16cid:durableId="829057036">
    <w:abstractNumId w:val="34"/>
  </w:num>
  <w:num w:numId="41" w16cid:durableId="1915626783">
    <w:abstractNumId w:val="38"/>
  </w:num>
  <w:num w:numId="42" w16cid:durableId="1319728191">
    <w:abstractNumId w:val="8"/>
  </w:num>
  <w:num w:numId="43" w16cid:durableId="663238195">
    <w:abstractNumId w:val="19"/>
  </w:num>
  <w:num w:numId="44" w16cid:durableId="1431731649">
    <w:abstractNumId w:val="21"/>
  </w:num>
  <w:num w:numId="45" w16cid:durableId="995570460">
    <w:abstractNumId w:val="37"/>
  </w:num>
  <w:num w:numId="46" w16cid:durableId="206264111">
    <w:abstractNumId w:val="41"/>
  </w:num>
  <w:num w:numId="47" w16cid:durableId="1399093774">
    <w:abstractNumId w:val="7"/>
  </w:num>
  <w:num w:numId="48" w16cid:durableId="155793265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43187"/>
    <w:rsid w:val="000717FF"/>
    <w:rsid w:val="00077E0D"/>
    <w:rsid w:val="0008451A"/>
    <w:rsid w:val="000A5ACC"/>
    <w:rsid w:val="000C33F7"/>
    <w:rsid w:val="00127453"/>
    <w:rsid w:val="0014017A"/>
    <w:rsid w:val="00172E2C"/>
    <w:rsid w:val="001765B8"/>
    <w:rsid w:val="0019185A"/>
    <w:rsid w:val="001C2000"/>
    <w:rsid w:val="002010A6"/>
    <w:rsid w:val="00205A89"/>
    <w:rsid w:val="00217384"/>
    <w:rsid w:val="002352CA"/>
    <w:rsid w:val="00244D9E"/>
    <w:rsid w:val="00262C0C"/>
    <w:rsid w:val="0029602B"/>
    <w:rsid w:val="002C1ABA"/>
    <w:rsid w:val="002C2FD4"/>
    <w:rsid w:val="002D33B1"/>
    <w:rsid w:val="002D3591"/>
    <w:rsid w:val="002D4ADB"/>
    <w:rsid w:val="00317B08"/>
    <w:rsid w:val="0032066D"/>
    <w:rsid w:val="003245C8"/>
    <w:rsid w:val="003514A0"/>
    <w:rsid w:val="00366476"/>
    <w:rsid w:val="003874F1"/>
    <w:rsid w:val="003A7A1C"/>
    <w:rsid w:val="004014EC"/>
    <w:rsid w:val="00486101"/>
    <w:rsid w:val="004A3620"/>
    <w:rsid w:val="004A6DB6"/>
    <w:rsid w:val="004B7F56"/>
    <w:rsid w:val="004C6865"/>
    <w:rsid w:val="004F7E17"/>
    <w:rsid w:val="00522562"/>
    <w:rsid w:val="0052759E"/>
    <w:rsid w:val="00530EA7"/>
    <w:rsid w:val="00544C23"/>
    <w:rsid w:val="00545B8A"/>
    <w:rsid w:val="00580EDA"/>
    <w:rsid w:val="005A05CE"/>
    <w:rsid w:val="005A56FE"/>
    <w:rsid w:val="005A6F8D"/>
    <w:rsid w:val="005A7486"/>
    <w:rsid w:val="005C3BCA"/>
    <w:rsid w:val="005C5882"/>
    <w:rsid w:val="005E22EB"/>
    <w:rsid w:val="00600D90"/>
    <w:rsid w:val="006461D7"/>
    <w:rsid w:val="00652E43"/>
    <w:rsid w:val="00653AF6"/>
    <w:rsid w:val="00683E6B"/>
    <w:rsid w:val="006D46D2"/>
    <w:rsid w:val="006D583A"/>
    <w:rsid w:val="007070B2"/>
    <w:rsid w:val="00725A06"/>
    <w:rsid w:val="00751BB2"/>
    <w:rsid w:val="00762398"/>
    <w:rsid w:val="00762EC7"/>
    <w:rsid w:val="00764828"/>
    <w:rsid w:val="007A1A26"/>
    <w:rsid w:val="007A4C21"/>
    <w:rsid w:val="007C759E"/>
    <w:rsid w:val="007D78BB"/>
    <w:rsid w:val="007F24E8"/>
    <w:rsid w:val="00803E7E"/>
    <w:rsid w:val="0080786F"/>
    <w:rsid w:val="00810A5A"/>
    <w:rsid w:val="00824CD0"/>
    <w:rsid w:val="00882A86"/>
    <w:rsid w:val="00883FDD"/>
    <w:rsid w:val="0088538A"/>
    <w:rsid w:val="00887219"/>
    <w:rsid w:val="00901258"/>
    <w:rsid w:val="0090418D"/>
    <w:rsid w:val="0096382F"/>
    <w:rsid w:val="00977941"/>
    <w:rsid w:val="009B4404"/>
    <w:rsid w:val="009D0A48"/>
    <w:rsid w:val="009E60AB"/>
    <w:rsid w:val="00A01072"/>
    <w:rsid w:val="00A03F72"/>
    <w:rsid w:val="00A111B1"/>
    <w:rsid w:val="00A3026A"/>
    <w:rsid w:val="00A51E97"/>
    <w:rsid w:val="00A82115"/>
    <w:rsid w:val="00AC61B0"/>
    <w:rsid w:val="00AD5FEB"/>
    <w:rsid w:val="00AF32D0"/>
    <w:rsid w:val="00B23EB4"/>
    <w:rsid w:val="00B61318"/>
    <w:rsid w:val="00B73A5A"/>
    <w:rsid w:val="00B75E0E"/>
    <w:rsid w:val="00B80C84"/>
    <w:rsid w:val="00B83CC1"/>
    <w:rsid w:val="00B84CAB"/>
    <w:rsid w:val="00B97025"/>
    <w:rsid w:val="00BA0C14"/>
    <w:rsid w:val="00BA4307"/>
    <w:rsid w:val="00BB4C70"/>
    <w:rsid w:val="00BF2F1F"/>
    <w:rsid w:val="00C16359"/>
    <w:rsid w:val="00C305ED"/>
    <w:rsid w:val="00C47675"/>
    <w:rsid w:val="00C80211"/>
    <w:rsid w:val="00CC692E"/>
    <w:rsid w:val="00CD69FB"/>
    <w:rsid w:val="00D017FC"/>
    <w:rsid w:val="00D0632F"/>
    <w:rsid w:val="00D15067"/>
    <w:rsid w:val="00D56604"/>
    <w:rsid w:val="00D60350"/>
    <w:rsid w:val="00DB0180"/>
    <w:rsid w:val="00DD7E60"/>
    <w:rsid w:val="00E14121"/>
    <w:rsid w:val="00E438A1"/>
    <w:rsid w:val="00E6125E"/>
    <w:rsid w:val="00E619A2"/>
    <w:rsid w:val="00E675A5"/>
    <w:rsid w:val="00E67782"/>
    <w:rsid w:val="00E67DA2"/>
    <w:rsid w:val="00E94C36"/>
    <w:rsid w:val="00EB5C44"/>
    <w:rsid w:val="00EE45C5"/>
    <w:rsid w:val="00EF1DBD"/>
    <w:rsid w:val="00F01E19"/>
    <w:rsid w:val="00F046A5"/>
    <w:rsid w:val="00F35952"/>
    <w:rsid w:val="00F37191"/>
    <w:rsid w:val="00F562FC"/>
    <w:rsid w:val="00FA2815"/>
    <w:rsid w:val="00FD105B"/>
    <w:rsid w:val="00FE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8854"/>
  <w15:docId w15:val="{9FDF5805-5289-4AAD-B831-C35A39E4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D0A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6D583A"/>
    <w:pPr>
      <w:spacing w:before="0" w:beforeAutospacing="0" w:after="0" w:afterAutospacing="0"/>
      <w:jc w:val="center"/>
    </w:pPr>
    <w:rPr>
      <w:rFonts w:ascii="Times New Roman" w:eastAsia="Times New Roman" w:hAnsi="Times New Roman" w:cs="Times New Roman"/>
      <w:b/>
      <w:sz w:val="28"/>
      <w:szCs w:val="20"/>
      <w:lang w:val="ru-RU" w:eastAsia="ru-RU"/>
    </w:rPr>
  </w:style>
  <w:style w:type="character" w:customStyle="1" w:styleId="a4">
    <w:name w:val="Заголовок Знак"/>
    <w:basedOn w:val="a0"/>
    <w:link w:val="a3"/>
    <w:rsid w:val="006D583A"/>
    <w:rPr>
      <w:rFonts w:ascii="Times New Roman" w:eastAsia="Times New Roman" w:hAnsi="Times New Roman" w:cs="Times New Roman"/>
      <w:b/>
      <w:sz w:val="28"/>
      <w:szCs w:val="20"/>
      <w:lang w:val="ru-RU" w:eastAsia="ru-RU"/>
    </w:rPr>
  </w:style>
  <w:style w:type="paragraph" w:styleId="a5">
    <w:name w:val="No Spacing"/>
    <w:uiPriority w:val="1"/>
    <w:qFormat/>
    <w:rsid w:val="006D583A"/>
    <w:pPr>
      <w:spacing w:before="0" w:after="0"/>
    </w:pPr>
  </w:style>
  <w:style w:type="paragraph" w:styleId="a6">
    <w:name w:val="List Paragraph"/>
    <w:basedOn w:val="a"/>
    <w:uiPriority w:val="34"/>
    <w:qFormat/>
    <w:rsid w:val="00CD69FB"/>
    <w:pPr>
      <w:ind w:left="720"/>
      <w:contextualSpacing/>
    </w:pPr>
  </w:style>
  <w:style w:type="paragraph" w:styleId="a7">
    <w:name w:val="Normal (Web)"/>
    <w:basedOn w:val="a"/>
    <w:uiPriority w:val="99"/>
    <w:semiHidden/>
    <w:unhideWhenUsed/>
    <w:rsid w:val="00CD69FB"/>
    <w:rPr>
      <w:rFonts w:ascii="Times New Roman" w:eastAsiaTheme="minorEastAsia" w:hAnsi="Times New Roman" w:cs="Times New Roman"/>
      <w:sz w:val="24"/>
      <w:szCs w:val="24"/>
      <w:lang w:val="ru-RU" w:eastAsia="ru-RU"/>
    </w:rPr>
  </w:style>
  <w:style w:type="paragraph" w:customStyle="1" w:styleId="makeword">
    <w:name w:val="makeword"/>
    <w:basedOn w:val="a"/>
    <w:uiPriority w:val="99"/>
    <w:rsid w:val="00CD69FB"/>
    <w:pPr>
      <w:spacing w:after="136" w:afterAutospacing="0"/>
    </w:pPr>
    <w:rPr>
      <w:rFonts w:ascii="Times New Roman" w:eastAsiaTheme="minorEastAsia" w:hAnsi="Times New Roman" w:cs="Times New Roman"/>
      <w:sz w:val="24"/>
      <w:szCs w:val="24"/>
      <w:lang w:val="ru-RU" w:eastAsia="ru-RU"/>
    </w:rPr>
  </w:style>
  <w:style w:type="character" w:customStyle="1" w:styleId="20">
    <w:name w:val="Заголовок 2 Знак"/>
    <w:basedOn w:val="a0"/>
    <w:link w:val="2"/>
    <w:uiPriority w:val="9"/>
    <w:semiHidden/>
    <w:rsid w:val="009D0A48"/>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B23EB4"/>
    <w:pPr>
      <w:widowControl w:val="0"/>
      <w:tabs>
        <w:tab w:val="left" w:pos="709"/>
      </w:tabs>
      <w:suppressAutoHyphens/>
      <w:spacing w:before="0" w:beforeAutospacing="0" w:after="0" w:afterAutospacing="0"/>
    </w:pPr>
    <w:rPr>
      <w:rFonts w:ascii="Arial" w:eastAsia="Arial Unicode MS" w:hAnsi="Arial" w:cs="Mangal"/>
      <w:color w:val="00000A"/>
      <w:sz w:val="20"/>
      <w:szCs w:val="24"/>
      <w:lang w:val="ru-RU" w:eastAsia="hi-IN" w:bidi="hi-IN"/>
    </w:rPr>
  </w:style>
  <w:style w:type="character" w:styleId="a8">
    <w:name w:val="Hyperlink"/>
    <w:basedOn w:val="a0"/>
    <w:uiPriority w:val="99"/>
    <w:semiHidden/>
    <w:unhideWhenUsed/>
    <w:rsid w:val="00683E6B"/>
    <w:rPr>
      <w:color w:val="0000FF"/>
      <w:u w:val="single"/>
    </w:rPr>
  </w:style>
  <w:style w:type="paragraph" w:customStyle="1" w:styleId="a9">
    <w:basedOn w:val="a"/>
    <w:next w:val="a7"/>
    <w:uiPriority w:val="99"/>
    <w:unhideWhenUsed/>
    <w:rsid w:val="00C305ED"/>
    <w:rPr>
      <w:rFonts w:ascii="Times New Roman" w:eastAsia="Times New Roman" w:hAnsi="Times New Roman" w:cs="Times New Roman"/>
      <w:sz w:val="24"/>
      <w:szCs w:val="24"/>
      <w:lang w:val="ru-RU" w:eastAsia="ru-RU"/>
    </w:rPr>
  </w:style>
  <w:style w:type="paragraph" w:customStyle="1" w:styleId="copyright-info">
    <w:name w:val="copyright-info"/>
    <w:basedOn w:val="a"/>
    <w:rsid w:val="00BA0C14"/>
    <w:rPr>
      <w:rFonts w:ascii="Times New Roman" w:eastAsia="Times New Roman" w:hAnsi="Times New Roman" w:cs="Times New Roman"/>
      <w:sz w:val="24"/>
      <w:szCs w:val="24"/>
      <w:lang w:val="ru-RU" w:eastAsia="ru-RU"/>
    </w:rPr>
  </w:style>
  <w:style w:type="character" w:styleId="aa">
    <w:name w:val="Strong"/>
    <w:basedOn w:val="a0"/>
    <w:uiPriority w:val="22"/>
    <w:qFormat/>
    <w:rsid w:val="00C80211"/>
    <w:rPr>
      <w:b/>
      <w:bCs/>
    </w:rPr>
  </w:style>
  <w:style w:type="paragraph" w:styleId="ab">
    <w:name w:val="header"/>
    <w:basedOn w:val="a"/>
    <w:link w:val="ac"/>
    <w:uiPriority w:val="99"/>
    <w:unhideWhenUsed/>
    <w:rsid w:val="002352CA"/>
    <w:pPr>
      <w:tabs>
        <w:tab w:val="center" w:pos="4677"/>
        <w:tab w:val="right" w:pos="9355"/>
      </w:tabs>
      <w:spacing w:before="0" w:after="0"/>
    </w:pPr>
  </w:style>
  <w:style w:type="character" w:customStyle="1" w:styleId="ac">
    <w:name w:val="Верхний колонтитул Знак"/>
    <w:basedOn w:val="a0"/>
    <w:link w:val="ab"/>
    <w:uiPriority w:val="99"/>
    <w:rsid w:val="002352CA"/>
  </w:style>
  <w:style w:type="paragraph" w:styleId="ad">
    <w:name w:val="footer"/>
    <w:basedOn w:val="a"/>
    <w:link w:val="ae"/>
    <w:uiPriority w:val="99"/>
    <w:unhideWhenUsed/>
    <w:rsid w:val="002352CA"/>
    <w:pPr>
      <w:tabs>
        <w:tab w:val="center" w:pos="4677"/>
        <w:tab w:val="right" w:pos="9355"/>
      </w:tabs>
      <w:spacing w:before="0" w:after="0"/>
    </w:pPr>
  </w:style>
  <w:style w:type="character" w:customStyle="1" w:styleId="ae">
    <w:name w:val="Нижний колонтитул Знак"/>
    <w:basedOn w:val="a0"/>
    <w:link w:val="ad"/>
    <w:uiPriority w:val="99"/>
    <w:rsid w:val="002352CA"/>
  </w:style>
  <w:style w:type="paragraph" w:customStyle="1" w:styleId="af">
    <w:basedOn w:val="a"/>
    <w:next w:val="a7"/>
    <w:uiPriority w:val="99"/>
    <w:unhideWhenUsed/>
    <w:rsid w:val="00E67DA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5826">
      <w:bodyDiv w:val="1"/>
      <w:marLeft w:val="0"/>
      <w:marRight w:val="0"/>
      <w:marTop w:val="0"/>
      <w:marBottom w:val="0"/>
      <w:divBdr>
        <w:top w:val="none" w:sz="0" w:space="0" w:color="auto"/>
        <w:left w:val="none" w:sz="0" w:space="0" w:color="auto"/>
        <w:bottom w:val="none" w:sz="0" w:space="0" w:color="auto"/>
        <w:right w:val="none" w:sz="0" w:space="0" w:color="auto"/>
      </w:divBdr>
    </w:div>
    <w:div w:id="315569921">
      <w:bodyDiv w:val="1"/>
      <w:marLeft w:val="0"/>
      <w:marRight w:val="0"/>
      <w:marTop w:val="0"/>
      <w:marBottom w:val="0"/>
      <w:divBdr>
        <w:top w:val="none" w:sz="0" w:space="0" w:color="auto"/>
        <w:left w:val="none" w:sz="0" w:space="0" w:color="auto"/>
        <w:bottom w:val="none" w:sz="0" w:space="0" w:color="auto"/>
        <w:right w:val="none" w:sz="0" w:space="0" w:color="auto"/>
      </w:divBdr>
    </w:div>
    <w:div w:id="317658397">
      <w:bodyDiv w:val="1"/>
      <w:marLeft w:val="0"/>
      <w:marRight w:val="0"/>
      <w:marTop w:val="0"/>
      <w:marBottom w:val="0"/>
      <w:divBdr>
        <w:top w:val="none" w:sz="0" w:space="0" w:color="auto"/>
        <w:left w:val="none" w:sz="0" w:space="0" w:color="auto"/>
        <w:bottom w:val="none" w:sz="0" w:space="0" w:color="auto"/>
        <w:right w:val="none" w:sz="0" w:space="0" w:color="auto"/>
      </w:divBdr>
    </w:div>
    <w:div w:id="593825354">
      <w:bodyDiv w:val="1"/>
      <w:marLeft w:val="0"/>
      <w:marRight w:val="0"/>
      <w:marTop w:val="0"/>
      <w:marBottom w:val="0"/>
      <w:divBdr>
        <w:top w:val="none" w:sz="0" w:space="0" w:color="auto"/>
        <w:left w:val="none" w:sz="0" w:space="0" w:color="auto"/>
        <w:bottom w:val="none" w:sz="0" w:space="0" w:color="auto"/>
        <w:right w:val="none" w:sz="0" w:space="0" w:color="auto"/>
      </w:divBdr>
    </w:div>
    <w:div w:id="643584550">
      <w:bodyDiv w:val="1"/>
      <w:marLeft w:val="0"/>
      <w:marRight w:val="0"/>
      <w:marTop w:val="0"/>
      <w:marBottom w:val="0"/>
      <w:divBdr>
        <w:top w:val="none" w:sz="0" w:space="0" w:color="auto"/>
        <w:left w:val="none" w:sz="0" w:space="0" w:color="auto"/>
        <w:bottom w:val="none" w:sz="0" w:space="0" w:color="auto"/>
        <w:right w:val="none" w:sz="0" w:space="0" w:color="auto"/>
      </w:divBdr>
    </w:div>
    <w:div w:id="1347439910">
      <w:bodyDiv w:val="1"/>
      <w:marLeft w:val="0"/>
      <w:marRight w:val="0"/>
      <w:marTop w:val="0"/>
      <w:marBottom w:val="0"/>
      <w:divBdr>
        <w:top w:val="none" w:sz="0" w:space="0" w:color="auto"/>
        <w:left w:val="none" w:sz="0" w:space="0" w:color="auto"/>
        <w:bottom w:val="none" w:sz="0" w:space="0" w:color="auto"/>
        <w:right w:val="none" w:sz="0" w:space="0" w:color="auto"/>
      </w:divBdr>
    </w:div>
    <w:div w:id="1420255514">
      <w:bodyDiv w:val="1"/>
      <w:marLeft w:val="0"/>
      <w:marRight w:val="0"/>
      <w:marTop w:val="0"/>
      <w:marBottom w:val="0"/>
      <w:divBdr>
        <w:top w:val="none" w:sz="0" w:space="0" w:color="auto"/>
        <w:left w:val="none" w:sz="0" w:space="0" w:color="auto"/>
        <w:bottom w:val="none" w:sz="0" w:space="0" w:color="auto"/>
        <w:right w:val="none" w:sz="0" w:space="0" w:color="auto"/>
      </w:divBdr>
    </w:div>
    <w:div w:id="1463499316">
      <w:bodyDiv w:val="1"/>
      <w:marLeft w:val="0"/>
      <w:marRight w:val="0"/>
      <w:marTop w:val="0"/>
      <w:marBottom w:val="0"/>
      <w:divBdr>
        <w:top w:val="none" w:sz="0" w:space="0" w:color="auto"/>
        <w:left w:val="none" w:sz="0" w:space="0" w:color="auto"/>
        <w:bottom w:val="none" w:sz="0" w:space="0" w:color="auto"/>
        <w:right w:val="none" w:sz="0" w:space="0" w:color="auto"/>
      </w:divBdr>
    </w:div>
    <w:div w:id="1729920312">
      <w:bodyDiv w:val="1"/>
      <w:marLeft w:val="0"/>
      <w:marRight w:val="0"/>
      <w:marTop w:val="0"/>
      <w:marBottom w:val="0"/>
      <w:divBdr>
        <w:top w:val="none" w:sz="0" w:space="0" w:color="auto"/>
        <w:left w:val="none" w:sz="0" w:space="0" w:color="auto"/>
        <w:bottom w:val="none" w:sz="0" w:space="0" w:color="auto"/>
        <w:right w:val="none" w:sz="0" w:space="0" w:color="auto"/>
      </w:divBdr>
    </w:div>
    <w:div w:id="1823886796">
      <w:bodyDiv w:val="1"/>
      <w:marLeft w:val="0"/>
      <w:marRight w:val="0"/>
      <w:marTop w:val="0"/>
      <w:marBottom w:val="0"/>
      <w:divBdr>
        <w:top w:val="none" w:sz="0" w:space="0" w:color="auto"/>
        <w:left w:val="none" w:sz="0" w:space="0" w:color="auto"/>
        <w:bottom w:val="none" w:sz="0" w:space="0" w:color="auto"/>
        <w:right w:val="none" w:sz="0" w:space="0" w:color="auto"/>
      </w:divBdr>
    </w:div>
    <w:div w:id="18972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finans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finansy.ru/" TargetMode="External"/><Relationship Id="rId5" Type="http://schemas.openxmlformats.org/officeDocument/2006/relationships/webSettings" Target="webSettings.xml"/><Relationship Id="rId10"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https://www.gosfinans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7F2FD-8549-4D20-8C30-3FB98619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11065</Words>
  <Characters>63077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dc:description>Подготовлено экспертами Актион-МЦФЭР</dc:description>
  <cp:lastModifiedBy>Glavbuh</cp:lastModifiedBy>
  <cp:revision>21</cp:revision>
  <cp:lastPrinted>2024-05-16T13:10:00Z</cp:lastPrinted>
  <dcterms:created xsi:type="dcterms:W3CDTF">2024-03-05T12:53:00Z</dcterms:created>
  <dcterms:modified xsi:type="dcterms:W3CDTF">2024-05-17T14:25:00Z</dcterms:modified>
</cp:coreProperties>
</file>