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8FC7E" w14:textId="51EE4637" w:rsidR="003A7E08" w:rsidRDefault="00CD7B1A" w:rsidP="00CD7B1A">
      <w:pPr>
        <w:pStyle w:val="a4"/>
        <w:spacing w:after="0" w:line="240" w:lineRule="auto"/>
        <w:jc w:val="right"/>
        <w:outlineLvl w:val="9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noProof/>
        </w:rPr>
        <w:drawing>
          <wp:inline distT="0" distB="0" distL="0" distR="0" wp14:anchorId="4809BAA6" wp14:editId="371798C8">
            <wp:extent cx="6895832" cy="9415463"/>
            <wp:effectExtent l="0" t="0" r="635" b="0"/>
            <wp:docPr id="1" name="Рисунок 1" descr="I:\Exchange\Desktop\Сайт\чте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Exchange\Desktop\Сайт\чтец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70" cy="94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184340"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14:paraId="351F32A7" w14:textId="08E6F562" w:rsidR="00E22045" w:rsidRDefault="00E22045" w:rsidP="003A7E0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F60535F" w14:textId="4A287C3F" w:rsidR="00E22045" w:rsidRPr="00E22045" w:rsidRDefault="00E22045" w:rsidP="00E22045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«Пензе 360!» </w:t>
      </w:r>
      <w:r w:rsidRPr="00E22045">
        <w:rPr>
          <w:rFonts w:ascii="Times New Roman" w:hAnsi="Times New Roman" w:cs="Times New Roman"/>
          <w:sz w:val="28"/>
          <w:szCs w:val="28"/>
        </w:rPr>
        <w:t>- стихи о малой родине, стихи пензенских поэтов.</w:t>
      </w:r>
    </w:p>
    <w:p w14:paraId="05CA5771" w14:textId="65C099F5" w:rsidR="0041741F" w:rsidRPr="00E22045" w:rsidRDefault="00E22045" w:rsidP="003A7E08">
      <w:pPr>
        <w:pStyle w:val="a3"/>
        <w:numPr>
          <w:ilvl w:val="0"/>
          <w:numId w:val="7"/>
        </w:num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«История в поэзии» </w:t>
      </w:r>
      <w:r w:rsidRPr="00E22045">
        <w:rPr>
          <w:rFonts w:ascii="Times New Roman" w:hAnsi="Times New Roman" w:cs="Times New Roman"/>
          <w:sz w:val="28"/>
          <w:szCs w:val="28"/>
        </w:rPr>
        <w:t>- стихи советских поэтов.</w:t>
      </w:r>
    </w:p>
    <w:p w14:paraId="6F345DB0" w14:textId="77777777" w:rsidR="0041741F" w:rsidRDefault="0041741F" w:rsidP="003A7E0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2DDA41" w14:textId="7E116B5C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ПОЭТЫ»:</w:t>
      </w:r>
      <w:r w:rsidR="00E40E60" w:rsidRPr="00E40E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0E60" w:rsidRPr="00E40E60">
        <w:rPr>
          <w:rFonts w:ascii="Times New Roman" w:hAnsi="Times New Roman" w:cs="Times New Roman"/>
          <w:bCs/>
          <w:sz w:val="28"/>
          <w:szCs w:val="28"/>
        </w:rPr>
        <w:t>участники</w:t>
      </w:r>
      <w:r w:rsidR="00E40E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представляют произведения собственного сочинения по тем</w:t>
      </w:r>
      <w:r w:rsidR="00E22045">
        <w:rPr>
          <w:rFonts w:ascii="Times New Roman" w:hAnsi="Times New Roman" w:cs="Times New Roman"/>
          <w:sz w:val="28"/>
          <w:szCs w:val="28"/>
        </w:rPr>
        <w:t>ам:</w:t>
      </w:r>
    </w:p>
    <w:p w14:paraId="7D50AD0B" w14:textId="77777777" w:rsidR="00E22045" w:rsidRDefault="00E22045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67EBF2" w14:textId="3334DE5C" w:rsidR="00E22045" w:rsidRDefault="00E22045" w:rsidP="00E220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045">
        <w:rPr>
          <w:rFonts w:ascii="Times New Roman" w:hAnsi="Times New Roman" w:cs="Times New Roman"/>
          <w:b/>
          <w:bCs/>
          <w:sz w:val="28"/>
          <w:szCs w:val="28"/>
        </w:rPr>
        <w:t>«Пензе 360!»</w:t>
      </w:r>
      <w:r w:rsidRPr="00E22045">
        <w:rPr>
          <w:rFonts w:ascii="Times New Roman" w:hAnsi="Times New Roman" w:cs="Times New Roman"/>
          <w:sz w:val="28"/>
          <w:szCs w:val="28"/>
        </w:rPr>
        <w:t xml:space="preserve"> - стихи о малой родине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A3F538" w14:textId="06D884B6" w:rsidR="0041741F" w:rsidRPr="00E22045" w:rsidRDefault="00E22045" w:rsidP="00E2204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22045">
        <w:rPr>
          <w:rFonts w:ascii="Times New Roman" w:hAnsi="Times New Roman" w:cs="Times New Roman"/>
          <w:b/>
          <w:bCs/>
          <w:sz w:val="28"/>
          <w:szCs w:val="28"/>
        </w:rPr>
        <w:t>«История в поэзии».</w:t>
      </w:r>
    </w:p>
    <w:p w14:paraId="061AEA6D" w14:textId="799F3426" w:rsidR="00125E68" w:rsidRDefault="00125E68" w:rsidP="00C0067D">
      <w:pPr>
        <w:pStyle w:val="a3"/>
      </w:pPr>
      <w:r>
        <w:rPr>
          <w:rFonts w:ascii="Times New Roman" w:hAnsi="Times New Roman" w:cs="Times New Roman"/>
          <w:sz w:val="28"/>
          <w:szCs w:val="28"/>
        </w:rPr>
        <w:br/>
        <w:t>2.2. Продолжительность выступления не должна превышать 5 минут. Приветствуются музыкальное сопровождение номера и театрализованные композиции по теме конкурса.</w:t>
      </w:r>
    </w:p>
    <w:p w14:paraId="519FFFFC" w14:textId="77777777" w:rsidR="00125E68" w:rsidRDefault="00125E6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br/>
        <w:t xml:space="preserve">2.3. </w:t>
      </w:r>
      <w:r>
        <w:rPr>
          <w:rFonts w:ascii="Times New Roman" w:hAnsi="Times New Roman" w:cs="Times New Roman"/>
          <w:sz w:val="28"/>
          <w:szCs w:val="28"/>
          <w:u w:val="single"/>
        </w:rPr>
        <w:t>Критерии оценки исполнительского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>1. Зрительское восприятие:</w:t>
      </w:r>
      <w:r>
        <w:rPr>
          <w:rFonts w:ascii="Times New Roman" w:hAnsi="Times New Roman" w:cs="Times New Roman"/>
          <w:sz w:val="28"/>
          <w:szCs w:val="28"/>
        </w:rPr>
        <w:br/>
        <w:t>- внешний вид;</w:t>
      </w:r>
      <w:r>
        <w:rPr>
          <w:rFonts w:ascii="Times New Roman" w:hAnsi="Times New Roman" w:cs="Times New Roman"/>
          <w:sz w:val="28"/>
          <w:szCs w:val="28"/>
        </w:rPr>
        <w:br/>
        <w:t>- мышечная свобода, активность позы;</w:t>
      </w:r>
      <w:r>
        <w:rPr>
          <w:rFonts w:ascii="Times New Roman" w:hAnsi="Times New Roman" w:cs="Times New Roman"/>
          <w:sz w:val="28"/>
          <w:szCs w:val="28"/>
        </w:rPr>
        <w:br/>
        <w:t>- жестикуляция и мимика.</w:t>
      </w:r>
      <w:r>
        <w:rPr>
          <w:rFonts w:ascii="Times New Roman" w:hAnsi="Times New Roman" w:cs="Times New Roman"/>
          <w:sz w:val="28"/>
          <w:szCs w:val="28"/>
        </w:rPr>
        <w:br/>
        <w:t>2. Слуховое восприятие:</w:t>
      </w:r>
      <w:r>
        <w:rPr>
          <w:rFonts w:ascii="Times New Roman" w:hAnsi="Times New Roman" w:cs="Times New Roman"/>
          <w:sz w:val="28"/>
          <w:szCs w:val="28"/>
        </w:rPr>
        <w:br/>
        <w:t>- свобода звучания голоса;</w:t>
      </w:r>
      <w:r>
        <w:rPr>
          <w:rFonts w:ascii="Times New Roman" w:hAnsi="Times New Roman" w:cs="Times New Roman"/>
          <w:sz w:val="28"/>
          <w:szCs w:val="28"/>
        </w:rPr>
        <w:br/>
        <w:t>- дикционная четкость;</w:t>
      </w:r>
      <w:r>
        <w:rPr>
          <w:rFonts w:ascii="Times New Roman" w:hAnsi="Times New Roman" w:cs="Times New Roman"/>
          <w:sz w:val="28"/>
          <w:szCs w:val="28"/>
        </w:rPr>
        <w:br/>
        <w:t>- интонирование;</w:t>
      </w:r>
      <w:r>
        <w:rPr>
          <w:rFonts w:ascii="Times New Roman" w:hAnsi="Times New Roman" w:cs="Times New Roman"/>
          <w:sz w:val="28"/>
          <w:szCs w:val="28"/>
        </w:rPr>
        <w:br/>
        <w:t>- культура произношения;</w:t>
      </w:r>
      <w:r>
        <w:rPr>
          <w:rFonts w:ascii="Times New Roman" w:hAnsi="Times New Roman" w:cs="Times New Roman"/>
          <w:sz w:val="28"/>
          <w:szCs w:val="28"/>
        </w:rPr>
        <w:br/>
        <w:t>- темпо-ритмическое разнообразие.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Стиходействие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  <w:t xml:space="preserve">-знание правил выхода и ухода со сцены; </w:t>
      </w:r>
      <w:r>
        <w:rPr>
          <w:rFonts w:ascii="Times New Roman" w:hAnsi="Times New Roman" w:cs="Times New Roman"/>
          <w:sz w:val="28"/>
          <w:szCs w:val="28"/>
        </w:rPr>
        <w:br/>
        <w:t>- контакт со зрителем;</w:t>
      </w:r>
      <w:r>
        <w:rPr>
          <w:rFonts w:ascii="Times New Roman" w:hAnsi="Times New Roman" w:cs="Times New Roman"/>
          <w:sz w:val="28"/>
          <w:szCs w:val="28"/>
        </w:rPr>
        <w:br/>
        <w:t>- степень эмоционального воздействия на восприятие исполняемого произведения.</w:t>
      </w:r>
    </w:p>
    <w:p w14:paraId="022C3CB8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220DF8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2.4. Критерии оценки авторских произведений.</w:t>
      </w:r>
    </w:p>
    <w:p w14:paraId="137EECF8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1. Соответствие авторских произведений теме номинации.</w:t>
      </w:r>
    </w:p>
    <w:p w14:paraId="075592AE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2. Умение автора с помощью выразительных средств поэтического жанра донести до слушателей главную мысль произведения.</w:t>
      </w:r>
    </w:p>
    <w:p w14:paraId="78E8D39B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3. Художественный уровень произведения.</w:t>
      </w:r>
    </w:p>
    <w:p w14:paraId="170ADC92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4. Степень отражения общественно-значимых тем.</w:t>
      </w:r>
    </w:p>
    <w:p w14:paraId="16BC78E0" w14:textId="77777777" w:rsidR="00125E68" w:rsidRDefault="00125E68" w:rsidP="00125E68">
      <w:pPr>
        <w:pStyle w:val="a6"/>
        <w:spacing w:before="0" w:after="0"/>
        <w:jc w:val="both"/>
      </w:pPr>
      <w:r>
        <w:rPr>
          <w:sz w:val="28"/>
          <w:szCs w:val="28"/>
        </w:rPr>
        <w:t>5. Оригинальность подачи.</w:t>
      </w:r>
    </w:p>
    <w:p w14:paraId="5775E6D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24B7AA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III. Порядок проведения конкурса и условия участия</w:t>
      </w:r>
    </w:p>
    <w:p w14:paraId="6D4F5149" w14:textId="29B7A0BD" w:rsidR="00FB67B8" w:rsidRDefault="00125E6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3.1. В конкурсе принимают участие все желающие по следующим возрастным группам:</w:t>
      </w:r>
    </w:p>
    <w:p w14:paraId="049E4CA7" w14:textId="09A3EBAB" w:rsidR="00C16D2D" w:rsidRDefault="00C16D2D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D2D">
        <w:rPr>
          <w:rFonts w:ascii="Times New Roman" w:hAnsi="Times New Roman" w:cs="Times New Roman"/>
          <w:sz w:val="28"/>
          <w:szCs w:val="28"/>
        </w:rPr>
        <w:t xml:space="preserve">  - младшая</w:t>
      </w:r>
      <w:r>
        <w:rPr>
          <w:rFonts w:ascii="Times New Roman" w:hAnsi="Times New Roman" w:cs="Times New Roman"/>
          <w:sz w:val="28"/>
          <w:szCs w:val="28"/>
        </w:rPr>
        <w:t xml:space="preserve"> (5 – 8 лет)</w:t>
      </w:r>
    </w:p>
    <w:p w14:paraId="6819290E" w14:textId="7CA2AF09" w:rsidR="00FB67B8" w:rsidRPr="00FB67B8" w:rsidRDefault="00C16D2D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16D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6D2D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C16D2D">
        <w:rPr>
          <w:rFonts w:ascii="Times New Roman" w:hAnsi="Times New Roman" w:cs="Times New Roman"/>
          <w:sz w:val="28"/>
          <w:szCs w:val="28"/>
        </w:rPr>
        <w:t xml:space="preserve">   </w:t>
      </w:r>
      <w:r w:rsidR="00FB67B8" w:rsidRPr="00FB67B8">
        <w:rPr>
          <w:rFonts w:ascii="Times New Roman" w:hAnsi="Times New Roman" w:cs="Times New Roman"/>
          <w:sz w:val="28"/>
          <w:szCs w:val="28"/>
        </w:rPr>
        <w:t>(9 - 11 лет);</w:t>
      </w:r>
    </w:p>
    <w:p w14:paraId="2848EB1C" w14:textId="188F9100" w:rsidR="00FB67B8" w:rsidRPr="00FB67B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B8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Hlk82597147"/>
      <w:r w:rsidRPr="00FB67B8">
        <w:rPr>
          <w:rFonts w:ascii="Times New Roman" w:hAnsi="Times New Roman" w:cs="Times New Roman"/>
          <w:sz w:val="28"/>
          <w:szCs w:val="28"/>
        </w:rPr>
        <w:t>-</w:t>
      </w:r>
      <w:r w:rsidR="00C16D2D" w:rsidRPr="00C16D2D">
        <w:t xml:space="preserve"> </w:t>
      </w:r>
      <w:proofErr w:type="gramStart"/>
      <w:r w:rsidR="00C16D2D" w:rsidRPr="00C16D2D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FB67B8">
        <w:rPr>
          <w:rFonts w:ascii="Times New Roman" w:hAnsi="Times New Roman" w:cs="Times New Roman"/>
          <w:sz w:val="28"/>
          <w:szCs w:val="28"/>
        </w:rPr>
        <w:t xml:space="preserve">   </w:t>
      </w:r>
      <w:bookmarkEnd w:id="1"/>
      <w:r w:rsidRPr="00FB67B8">
        <w:rPr>
          <w:rFonts w:ascii="Times New Roman" w:hAnsi="Times New Roman" w:cs="Times New Roman"/>
          <w:sz w:val="28"/>
          <w:szCs w:val="28"/>
        </w:rPr>
        <w:t>(12 - 14 лет);</w:t>
      </w:r>
    </w:p>
    <w:p w14:paraId="10704FAA" w14:textId="5276C3C7" w:rsidR="00FB67B8" w:rsidRPr="00FB67B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B8">
        <w:rPr>
          <w:rFonts w:ascii="Times New Roman" w:hAnsi="Times New Roman" w:cs="Times New Roman"/>
          <w:sz w:val="28"/>
          <w:szCs w:val="28"/>
        </w:rPr>
        <w:t xml:space="preserve">  - </w:t>
      </w:r>
      <w:bookmarkStart w:id="2" w:name="_Hlk82597237"/>
      <w:proofErr w:type="gramStart"/>
      <w:r w:rsidR="00C16D2D">
        <w:rPr>
          <w:rFonts w:ascii="Times New Roman" w:hAnsi="Times New Roman" w:cs="Times New Roman"/>
          <w:sz w:val="28"/>
          <w:szCs w:val="28"/>
        </w:rPr>
        <w:t>юношеская</w:t>
      </w:r>
      <w:proofErr w:type="gramEnd"/>
      <w:r w:rsidRPr="00FB67B8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FB67B8">
        <w:rPr>
          <w:rFonts w:ascii="Times New Roman" w:hAnsi="Times New Roman" w:cs="Times New Roman"/>
          <w:sz w:val="28"/>
          <w:szCs w:val="28"/>
        </w:rPr>
        <w:t xml:space="preserve"> (от 15 - 18 лет);</w:t>
      </w:r>
    </w:p>
    <w:p w14:paraId="6EA6E9C9" w14:textId="1463BBFC" w:rsidR="00FB67B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7B8">
        <w:rPr>
          <w:rFonts w:ascii="Times New Roman" w:hAnsi="Times New Roman" w:cs="Times New Roman"/>
          <w:sz w:val="28"/>
          <w:szCs w:val="28"/>
        </w:rPr>
        <w:t xml:space="preserve">  - сеньоры (от 19 и старше).</w:t>
      </w:r>
    </w:p>
    <w:p w14:paraId="76F64561" w14:textId="6BA804EA" w:rsidR="00125E68" w:rsidRDefault="00FB67B8" w:rsidP="00FB67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E68">
        <w:rPr>
          <w:rFonts w:ascii="Times New Roman" w:hAnsi="Times New Roman" w:cs="Times New Roman"/>
          <w:sz w:val="28"/>
          <w:szCs w:val="28"/>
        </w:rPr>
        <w:t>- пенсионеры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E68">
        <w:rPr>
          <w:rFonts w:ascii="Times New Roman" w:hAnsi="Times New Roman" w:cs="Times New Roman"/>
          <w:sz w:val="28"/>
          <w:szCs w:val="28"/>
        </w:rPr>
        <w:br/>
      </w:r>
    </w:p>
    <w:p w14:paraId="60D08E13" w14:textId="77777777" w:rsidR="00FF0CE8" w:rsidRDefault="00FF0CE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E76836" w14:textId="06A30579" w:rsidR="00FF0CE8" w:rsidRDefault="00FF0CE8" w:rsidP="00125E68">
      <w:pPr>
        <w:pStyle w:val="a3"/>
      </w:pPr>
      <w:r>
        <w:rPr>
          <w:rFonts w:ascii="Times New Roman" w:hAnsi="Times New Roman" w:cs="Times New Roman"/>
          <w:sz w:val="28"/>
          <w:szCs w:val="28"/>
        </w:rPr>
        <w:t>3.2 В связи со сложной эпидемиологической обстановкой конкурсные прослушивания будут проходить в двух форматах (по желанию участников)</w:t>
      </w:r>
      <w:r w:rsidR="0014016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очно и по видеозаписи.</w:t>
      </w:r>
    </w:p>
    <w:p w14:paraId="3795BC6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68AA23" w14:textId="495D360F" w:rsidR="00125E68" w:rsidRDefault="00FF0CE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3.3</w:t>
      </w:r>
      <w:r w:rsidR="00125E68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E22045">
        <w:rPr>
          <w:rFonts w:ascii="Times New Roman" w:hAnsi="Times New Roman" w:cs="Times New Roman"/>
          <w:sz w:val="28"/>
          <w:szCs w:val="28"/>
        </w:rPr>
        <w:t xml:space="preserve">26-27 октября </w:t>
      </w:r>
      <w:r w:rsidR="00125E68">
        <w:rPr>
          <w:rFonts w:ascii="Times New Roman" w:hAnsi="Times New Roman" w:cs="Times New Roman"/>
          <w:sz w:val="28"/>
          <w:szCs w:val="28"/>
        </w:rPr>
        <w:t>202</w:t>
      </w:r>
      <w:r w:rsidR="00E22045">
        <w:rPr>
          <w:rFonts w:ascii="Times New Roman" w:hAnsi="Times New Roman" w:cs="Times New Roman"/>
          <w:sz w:val="28"/>
          <w:szCs w:val="28"/>
        </w:rPr>
        <w:t>3</w:t>
      </w:r>
      <w:r w:rsidR="00125E68">
        <w:rPr>
          <w:rFonts w:ascii="Times New Roman" w:hAnsi="Times New Roman" w:cs="Times New Roman"/>
          <w:sz w:val="28"/>
          <w:szCs w:val="28"/>
        </w:rPr>
        <w:t xml:space="preserve"> года в МБУ «Центр хореографического искусства г. Пензы».</w:t>
      </w:r>
    </w:p>
    <w:p w14:paraId="7853AC78" w14:textId="77777777" w:rsidR="00125E68" w:rsidRDefault="00125E68" w:rsidP="00125E6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D0C7ACB" w14:textId="1881A017" w:rsidR="00125E68" w:rsidRDefault="00FF0CE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125E68">
        <w:rPr>
          <w:rFonts w:ascii="Times New Roman" w:hAnsi="Times New Roman" w:cs="Times New Roman"/>
          <w:sz w:val="28"/>
          <w:szCs w:val="28"/>
        </w:rPr>
        <w:t>.</w:t>
      </w:r>
      <w:r w:rsidR="002E54A3" w:rsidRPr="002E54A3">
        <w:rPr>
          <w:rFonts w:ascii="Times New Roman" w:hAnsi="Times New Roman" w:cs="Times New Roman"/>
          <w:sz w:val="28"/>
          <w:szCs w:val="28"/>
        </w:rPr>
        <w:t xml:space="preserve"> </w:t>
      </w:r>
      <w:r w:rsidR="00125E68">
        <w:rPr>
          <w:rFonts w:ascii="Times New Roman" w:hAnsi="Times New Roman" w:cs="Times New Roman"/>
          <w:sz w:val="28"/>
          <w:szCs w:val="28"/>
        </w:rPr>
        <w:t xml:space="preserve">Целевой взнос за участие в конкурсе составляет </w:t>
      </w:r>
      <w:r w:rsidR="003A7E08" w:rsidRPr="003A7E08">
        <w:rPr>
          <w:rFonts w:ascii="Times New Roman" w:hAnsi="Times New Roman" w:cs="Times New Roman"/>
          <w:sz w:val="28"/>
          <w:szCs w:val="28"/>
        </w:rPr>
        <w:t>4</w:t>
      </w:r>
      <w:r w:rsidR="00125E68">
        <w:rPr>
          <w:rFonts w:ascii="Times New Roman" w:hAnsi="Times New Roman" w:cs="Times New Roman"/>
          <w:sz w:val="28"/>
          <w:szCs w:val="28"/>
        </w:rPr>
        <w:t>00 рублей (для пенсионеров бесплатно).</w:t>
      </w:r>
    </w:p>
    <w:p w14:paraId="22CF99AF" w14:textId="77777777" w:rsidR="00140160" w:rsidRDefault="00140160" w:rsidP="00125E68">
      <w:pPr>
        <w:pStyle w:val="a3"/>
        <w:jc w:val="both"/>
      </w:pPr>
    </w:p>
    <w:p w14:paraId="1147A38C" w14:textId="77777777" w:rsidR="00125E68" w:rsidRDefault="00FF0CE8" w:rsidP="00125E6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3.5</w:t>
      </w:r>
      <w:r w:rsidR="00125E68">
        <w:rPr>
          <w:rFonts w:ascii="Times New Roman" w:hAnsi="Times New Roman" w:cs="Times New Roman"/>
          <w:sz w:val="28"/>
          <w:szCs w:val="28"/>
        </w:rPr>
        <w:t xml:space="preserve">. Прием заявок </w:t>
      </w:r>
      <w:r>
        <w:rPr>
          <w:rFonts w:ascii="Times New Roman" w:hAnsi="Times New Roman" w:cs="Times New Roman"/>
          <w:sz w:val="28"/>
          <w:szCs w:val="28"/>
        </w:rPr>
        <w:t xml:space="preserve"> и видеоматериала </w:t>
      </w:r>
      <w:r w:rsidR="00125E68">
        <w:rPr>
          <w:rFonts w:ascii="Times New Roman" w:hAnsi="Times New Roman" w:cs="Times New Roman"/>
          <w:sz w:val="28"/>
          <w:szCs w:val="28"/>
        </w:rPr>
        <w:t>на участие в конкурсе.</w:t>
      </w:r>
    </w:p>
    <w:p w14:paraId="0459E497" w14:textId="33F93408" w:rsidR="00125E68" w:rsidRDefault="00140160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 принимаются до </w:t>
      </w:r>
      <w:r w:rsidR="0042692C">
        <w:rPr>
          <w:rFonts w:ascii="Times New Roman" w:hAnsi="Times New Roman" w:cs="Times New Roman"/>
          <w:sz w:val="28"/>
          <w:szCs w:val="28"/>
        </w:rPr>
        <w:t>17 окт</w:t>
      </w:r>
      <w:r w:rsidR="00C0067D">
        <w:rPr>
          <w:rFonts w:ascii="Times New Roman" w:hAnsi="Times New Roman" w:cs="Times New Roman"/>
          <w:sz w:val="28"/>
          <w:szCs w:val="28"/>
        </w:rPr>
        <w:t xml:space="preserve">ября </w:t>
      </w:r>
      <w:r w:rsidR="00FB67B8">
        <w:rPr>
          <w:rFonts w:ascii="Times New Roman" w:hAnsi="Times New Roman" w:cs="Times New Roman"/>
          <w:sz w:val="28"/>
          <w:szCs w:val="28"/>
        </w:rPr>
        <w:t xml:space="preserve"> 202</w:t>
      </w:r>
      <w:r w:rsidR="00E22045">
        <w:rPr>
          <w:rFonts w:ascii="Times New Roman" w:hAnsi="Times New Roman" w:cs="Times New Roman"/>
          <w:sz w:val="28"/>
          <w:szCs w:val="28"/>
        </w:rPr>
        <w:t>3</w:t>
      </w:r>
      <w:r w:rsidR="00FB67B8">
        <w:rPr>
          <w:rFonts w:ascii="Times New Roman" w:hAnsi="Times New Roman" w:cs="Times New Roman"/>
          <w:sz w:val="28"/>
          <w:szCs w:val="28"/>
        </w:rPr>
        <w:t xml:space="preserve"> </w:t>
      </w:r>
      <w:r w:rsidR="00125E68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03D6C4D5" w14:textId="77777777" w:rsidR="002E54A3" w:rsidRPr="00FB67B8" w:rsidRDefault="002E54A3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A32736" w14:textId="48EB3ED8" w:rsidR="00125E68" w:rsidRDefault="00125E68" w:rsidP="00125E68">
      <w:pPr>
        <w:pStyle w:val="a3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venzelia</w:t>
        </w:r>
      </w:hyperlink>
      <w:hyperlink r:id="rId8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@</w:t>
        </w:r>
      </w:hyperlink>
      <w:hyperlink r:id="rId9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</w:hyperlink>
      <w:hyperlink r:id="rId10" w:history="1"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.</w:t>
        </w:r>
      </w:hyperlink>
      <w:hyperlink r:id="rId11" w:history="1">
        <w:proofErr w:type="gramStart"/>
        <w:r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gramEnd"/>
      </w:hyperlink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23F87E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200-757.</w:t>
      </w:r>
    </w:p>
    <w:p w14:paraId="1400C44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 Пенза, ул. Леонова, 1а. </w:t>
      </w:r>
    </w:p>
    <w:p w14:paraId="1AF30558" w14:textId="77777777" w:rsidR="002E54A3" w:rsidRDefault="002E54A3" w:rsidP="00125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75BA37" w14:textId="10FED30B" w:rsidR="00CA108D" w:rsidRPr="00CA108D" w:rsidRDefault="00CA108D" w:rsidP="00125E6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108D">
        <w:rPr>
          <w:rFonts w:ascii="Times New Roman" w:hAnsi="Times New Roman" w:cs="Times New Roman"/>
          <w:b/>
          <w:sz w:val="28"/>
          <w:szCs w:val="28"/>
        </w:rPr>
        <w:t>Требования к видеоматериалам:</w:t>
      </w:r>
    </w:p>
    <w:p w14:paraId="4B75D08F" w14:textId="77777777" w:rsidR="00CA108D" w:rsidRPr="00F61206" w:rsidRDefault="00CA108D" w:rsidP="00CA108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Разрешение кадра 1920 х 1080 или 1280х720, соотношение сторон видео 16:9  (горизонтальная ориентация экрана).</w:t>
      </w:r>
    </w:p>
    <w:p w14:paraId="01CECC1B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Звук стерео, хорошего качества, без посторонних шумов.</w:t>
      </w:r>
    </w:p>
    <w:p w14:paraId="7578C63A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 xml:space="preserve">Видеоматериалы должны быть направлены в виде ссылок на облачные сервисы и файлообменники: Google диск, Яндекс диск, Облако Mail.ru, </w:t>
      </w:r>
      <w:proofErr w:type="spellStart"/>
      <w:r w:rsidRPr="00F61206">
        <w:rPr>
          <w:rFonts w:ascii="Times New Roman" w:hAnsi="Times New Roman"/>
          <w:sz w:val="28"/>
          <w:szCs w:val="28"/>
        </w:rPr>
        <w:t>DropBox</w:t>
      </w:r>
      <w:proofErr w:type="spellEnd"/>
      <w:r w:rsidRPr="00F61206">
        <w:rPr>
          <w:rFonts w:ascii="Times New Roman" w:hAnsi="Times New Roman"/>
          <w:sz w:val="28"/>
          <w:szCs w:val="28"/>
        </w:rPr>
        <w:t>.</w:t>
      </w:r>
    </w:p>
    <w:p w14:paraId="35599589" w14:textId="09C5DC59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НЕ ПРИНИМАЮТСЯ ссылки на видео, размещенное в любых социальных сетях или скачанное из социальных сетей «</w:t>
      </w:r>
      <w:proofErr w:type="spellStart"/>
      <w:r w:rsidRPr="00F61206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F61206">
        <w:rPr>
          <w:rFonts w:ascii="Times New Roman" w:hAnsi="Times New Roman"/>
          <w:sz w:val="28"/>
          <w:szCs w:val="28"/>
        </w:rPr>
        <w:t>», «</w:t>
      </w:r>
      <w:proofErr w:type="spellStart"/>
      <w:r w:rsidRPr="00F61206">
        <w:rPr>
          <w:rFonts w:ascii="Times New Roman" w:hAnsi="Times New Roman"/>
          <w:sz w:val="28"/>
          <w:szCs w:val="28"/>
        </w:rPr>
        <w:t>YouTube</w:t>
      </w:r>
      <w:proofErr w:type="spellEnd"/>
      <w:r w:rsidRPr="00F61206">
        <w:rPr>
          <w:rFonts w:ascii="Times New Roman" w:hAnsi="Times New Roman"/>
          <w:sz w:val="28"/>
          <w:szCs w:val="28"/>
        </w:rPr>
        <w:t>», «</w:t>
      </w:r>
      <w:proofErr w:type="spellStart"/>
      <w:r w:rsidRPr="00F61206">
        <w:rPr>
          <w:rFonts w:ascii="Times New Roman" w:hAnsi="Times New Roman"/>
          <w:sz w:val="28"/>
          <w:szCs w:val="28"/>
        </w:rPr>
        <w:t>Vimeo</w:t>
      </w:r>
      <w:proofErr w:type="spellEnd"/>
      <w:r w:rsidRPr="00F61206">
        <w:rPr>
          <w:rFonts w:ascii="Times New Roman" w:hAnsi="Times New Roman"/>
          <w:sz w:val="28"/>
          <w:szCs w:val="28"/>
        </w:rPr>
        <w:t>», «Одноклассники» и т.д.</w:t>
      </w:r>
    </w:p>
    <w:p w14:paraId="48CA79EB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Каждый номер, должен быть представлен отдельным файлом, в названии видеофайла необходимо указать наименование композиции и коллектива.</w:t>
      </w:r>
    </w:p>
    <w:p w14:paraId="1AB3FB59" w14:textId="77777777" w:rsidR="00CA108D" w:rsidRPr="00F61206" w:rsidRDefault="00CA108D" w:rsidP="00CA108D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206">
        <w:rPr>
          <w:rFonts w:ascii="Times New Roman" w:hAnsi="Times New Roman"/>
          <w:sz w:val="28"/>
          <w:szCs w:val="28"/>
        </w:rPr>
        <w:t>Видео не должно содержать титров, логотипов и других знаков.</w:t>
      </w:r>
    </w:p>
    <w:p w14:paraId="05BE4A0C" w14:textId="77777777" w:rsidR="00CA108D" w:rsidRDefault="00CA108D" w:rsidP="00125E68">
      <w:pPr>
        <w:pStyle w:val="a3"/>
        <w:jc w:val="both"/>
      </w:pPr>
    </w:p>
    <w:p w14:paraId="702B5120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D41D41" w14:textId="77777777" w:rsidR="00125E68" w:rsidRDefault="00125E68" w:rsidP="00125E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41460F9" w14:textId="77777777" w:rsidR="00AC548E" w:rsidRDefault="00AC548E">
      <w:pPr>
        <w:widowControl/>
        <w:suppressAutoHyphens w:val="0"/>
        <w:autoSpaceDN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C731E5C" w14:textId="1B206020" w:rsidR="00125E68" w:rsidRDefault="00125E68" w:rsidP="00125E68">
      <w:pPr>
        <w:pStyle w:val="a3"/>
        <w:jc w:val="right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14:paraId="3760576F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6071704" w14:textId="77777777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90AB830" w14:textId="5EA80853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A7E0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открытом городском  конкурсе чтецов</w:t>
      </w:r>
    </w:p>
    <w:p w14:paraId="0B48EB13" w14:textId="77777777" w:rsidR="00125E68" w:rsidRDefault="00125E68" w:rsidP="00125E68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имени Ирины Дубровиной</w:t>
      </w:r>
    </w:p>
    <w:p w14:paraId="076EDF05" w14:textId="77777777" w:rsidR="00125E68" w:rsidRDefault="00125E68" w:rsidP="00125E6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36E6F40" w14:textId="77777777" w:rsidR="00125E68" w:rsidRDefault="00125E68" w:rsidP="00125E6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0740" w:type="dxa"/>
        <w:tblInd w:w="-12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1514"/>
        <w:gridCol w:w="1297"/>
        <w:gridCol w:w="2582"/>
        <w:gridCol w:w="1683"/>
        <w:gridCol w:w="1711"/>
      </w:tblGrid>
      <w:tr w:rsidR="00125E68" w14:paraId="02234AC4" w14:textId="77777777" w:rsidTr="00125E68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EB912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EB0B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B015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14:paraId="26EEDA1D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26520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класс,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учащихся общеобразовательных  и средних профессиональных учебных учреждений и студентов вузов)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4742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произведения, автор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05F29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телефон,</w:t>
            </w:r>
          </w:p>
          <w:p w14:paraId="15AF5381" w14:textId="77777777" w:rsidR="00125E68" w:rsidRDefault="00125E68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  <w:tr w:rsidR="00125E68" w14:paraId="403A68AE" w14:textId="77777777" w:rsidTr="00125E68">
        <w:tc>
          <w:tcPr>
            <w:tcW w:w="1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7FEF2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C572B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E184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5713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50BD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3E86" w14:textId="77777777" w:rsidR="00125E68" w:rsidRDefault="00125E68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E68" w14:paraId="6485DF93" w14:textId="77777777" w:rsidTr="00125E68">
        <w:tc>
          <w:tcPr>
            <w:tcW w:w="1073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EB86D" w14:textId="77777777" w:rsidR="00125E68" w:rsidRDefault="00125E68">
            <w:pPr>
              <w:pStyle w:val="a3"/>
              <w:spacing w:line="276" w:lineRule="auto"/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Участники  в номинации ПОЭТЫ вместе с заявкой направляют текст конкурсного произведения. Без текста заявка не принимается!</w:t>
            </w:r>
          </w:p>
        </w:tc>
      </w:tr>
    </w:tbl>
    <w:p w14:paraId="7EDEEA28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8CA05FA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5434FF" w14:textId="77777777" w:rsidR="00125E68" w:rsidRDefault="00125E68" w:rsidP="00125E6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CA775B" w14:textId="23FB4868" w:rsidR="00125E68" w:rsidRDefault="00AC548E" w:rsidP="00AC548E">
      <w:pPr>
        <w:widowControl/>
        <w:suppressAutoHyphens w:val="0"/>
        <w:autoSpaceDN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9D63DCF" w14:textId="77777777" w:rsidR="00AC548E" w:rsidRDefault="00AC548E" w:rsidP="00AC548E"/>
    <w:tbl>
      <w:tblPr>
        <w:tblW w:w="10114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394"/>
      </w:tblGrid>
      <w:tr w:rsidR="00AC548E" w:rsidRPr="00AC548E" w14:paraId="42BF724B" w14:textId="77777777" w:rsidTr="00593F1B">
        <w:trPr>
          <w:trHeight w:val="16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6DCB39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  <w:bookmarkStart w:id="3" w:name="_Hlk82596977"/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</w:tcBorders>
          </w:tcPr>
          <w:p w14:paraId="4BE231B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24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9B4554" w14:textId="77777777" w:rsidR="00AC548E" w:rsidRPr="00AC548E" w:rsidRDefault="00CD7B1A" w:rsidP="00AC548E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kern w:val="0"/>
                <w:sz w:val="16"/>
                <w:szCs w:val="16"/>
              </w:rPr>
            </w:pPr>
            <w:hyperlink r:id="rId12" w:history="1">
              <w:r w:rsidR="00AC548E" w:rsidRPr="00AC548E">
                <w:rPr>
                  <w:rFonts w:ascii="Arial" w:eastAsia="Times New Roman" w:hAnsi="Arial" w:cs="Arial"/>
                  <w:i/>
                  <w:color w:val="0000FF"/>
                  <w:kern w:val="0"/>
                  <w:sz w:val="16"/>
                  <w:szCs w:val="16"/>
                  <w:u w:val="single"/>
                </w:rPr>
                <w:t>Форма № ПД-4</w:t>
              </w:r>
            </w:hyperlink>
          </w:p>
        </w:tc>
      </w:tr>
      <w:tr w:rsidR="00AC548E" w:rsidRPr="00AC548E" w14:paraId="584F6DD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45908BBA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54D284C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0C0FE1A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Финансовое управление города Пензы (Муниципальное бюджетное учреждение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br/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«Центр хореографического искусства г. Пензы»)                                                                   </w:t>
            </w:r>
            <w:proofErr w:type="gramStart"/>
            <w:r w:rsidRPr="00AC548E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u w:val="single"/>
              </w:rPr>
              <w:t>п</w:t>
            </w:r>
            <w:proofErr w:type="gramEnd"/>
          </w:p>
        </w:tc>
      </w:tr>
      <w:tr w:rsidR="00AC548E" w:rsidRPr="00AC548E" w14:paraId="5A52794A" w14:textId="77777777" w:rsidTr="00593F1B">
        <w:trPr>
          <w:trHeight w:val="284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A35020E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E9CBB1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DC21954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(наименование получателя платежа)</w:t>
            </w:r>
          </w:p>
        </w:tc>
      </w:tr>
      <w:tr w:rsidR="00AC548E" w:rsidRPr="00AC548E" w14:paraId="45807240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2903FA8E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14:paraId="18AFD7EE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7DBC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5835028083/583501001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13589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A2A5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03234643567010005500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6E76254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7DE8D8FA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6BABE54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3C87C171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F14CE3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(ИНН/КПП получателя платежа)                             (номер счета получателя платежа)</w:t>
            </w:r>
          </w:p>
          <w:p w14:paraId="1C37D65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                     к/с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40102810045370000047</w:t>
            </w:r>
          </w:p>
          <w:p w14:paraId="2527AB71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36EE719C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68D8E13C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345A2B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14:paraId="01806A94" w14:textId="77777777" w:rsidR="00AC548E" w:rsidRPr="00AC548E" w:rsidRDefault="00AC548E" w:rsidP="00AC548E">
            <w:pPr>
              <w:widowControl/>
              <w:tabs>
                <w:tab w:val="right" w:pos="4653"/>
              </w:tabs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в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Отделении Пенза </w:t>
            </w:r>
            <w:proofErr w:type="spell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г.Пенза</w:t>
            </w:r>
            <w:proofErr w:type="spell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55B4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015655003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350C60E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6410020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489328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E646279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7C22987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(наименование банка получателя платежа) ОКАТО                                  56701000               </w:t>
            </w:r>
          </w:p>
        </w:tc>
      </w:tr>
      <w:tr w:rsidR="00AC548E" w:rsidRPr="00AC548E" w14:paraId="6601422F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6AEAA4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5C68FA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14:paraId="6D80CB4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КБК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47BE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95700000000000000131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24121D7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10593248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954F641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2B77F06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334F9D7A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Организационный взнос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________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209572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val="en-US"/>
              </w:rPr>
              <w:t>D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1323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________</w:t>
            </w:r>
          </w:p>
        </w:tc>
      </w:tr>
      <w:tr w:rsidR="00AC548E" w:rsidRPr="00AC548E" w14:paraId="20CDF64D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48EAA94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D6D00A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09BFDEAB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(наименование платежа)                                   (номер лицевого счета (код) плательщика)</w:t>
            </w:r>
          </w:p>
        </w:tc>
      </w:tr>
      <w:tr w:rsidR="00AC548E" w:rsidRPr="00AC548E" w14:paraId="7BE49F5E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86EB9F2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AE047D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392FDAAB" w14:textId="676DC3D2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Название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Орг. взнос за участие в V</w:t>
            </w:r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val="en-US"/>
              </w:rPr>
              <w:t>III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открытом городском конкурсе чтецов им. И. Дубровиной  </w:t>
            </w:r>
          </w:p>
        </w:tc>
      </w:tr>
      <w:tr w:rsidR="00AC548E" w:rsidRPr="00AC548E" w14:paraId="590887DF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0CC2E3C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2BA8B18B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01AFE51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14:paraId="53F42A5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38A07D5" w14:textId="77777777" w:rsidTr="00593F1B">
        <w:trPr>
          <w:trHeight w:val="327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37515F1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14:paraId="47B8B59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141C28D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Дата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</w:t>
            </w:r>
          </w:p>
        </w:tc>
        <w:tc>
          <w:tcPr>
            <w:tcW w:w="1980" w:type="dxa"/>
            <w:gridSpan w:val="4"/>
            <w:vAlign w:val="bottom"/>
          </w:tcPr>
          <w:p w14:paraId="1757B406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</w:p>
        </w:tc>
        <w:tc>
          <w:tcPr>
            <w:tcW w:w="3634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1AA1FD95" w14:textId="4DAFB84B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Сумма платежа                </w:t>
            </w:r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  <w:lang w:val="en-US"/>
              </w:rPr>
              <w:t>4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00,00 </w:t>
            </w:r>
            <w:proofErr w:type="spell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руб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.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  <w:proofErr w:type="spellEnd"/>
            <w:proofErr w:type="gramEnd"/>
          </w:p>
        </w:tc>
      </w:tr>
      <w:tr w:rsidR="00AC548E" w:rsidRPr="00AC548E" w14:paraId="7F36F76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15B53E3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7AE1FAD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4E02258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8"/>
            <w:tcBorders>
              <w:right w:val="single" w:sz="4" w:space="0" w:color="auto"/>
            </w:tcBorders>
            <w:vAlign w:val="bottom"/>
          </w:tcPr>
          <w:p w14:paraId="4367C680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6A25FA20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ABD777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19CFCA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</w:tcBorders>
          </w:tcPr>
          <w:p w14:paraId="0E956637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147F13C4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ind w:left="-76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Подпись плательщика   _______________</w:t>
            </w:r>
          </w:p>
        </w:tc>
      </w:tr>
      <w:tr w:rsidR="00AC548E" w:rsidRPr="00AC548E" w14:paraId="1A8F3446" w14:textId="77777777" w:rsidTr="00593F1B"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9991B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</w:tcPr>
          <w:p w14:paraId="7B7387D5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4" w:space="0" w:color="auto"/>
            </w:tcBorders>
          </w:tcPr>
          <w:p w14:paraId="1A2EED38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4F341F" w14:textId="77777777" w:rsidR="00AC548E" w:rsidRPr="00AC548E" w:rsidRDefault="00AC548E" w:rsidP="00AC548E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bookmarkEnd w:id="3"/>
    </w:tbl>
    <w:p w14:paraId="02D51EF3" w14:textId="77777777" w:rsidR="00AC548E" w:rsidRPr="00AC548E" w:rsidRDefault="00AC548E" w:rsidP="00AC548E">
      <w:pPr>
        <w:widowControl/>
        <w:suppressAutoHyphens w:val="0"/>
        <w:autoSpaceDN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tbl>
      <w:tblPr>
        <w:tblW w:w="10114" w:type="dxa"/>
        <w:tblInd w:w="-792" w:type="dxa"/>
        <w:tblLook w:val="01E0" w:firstRow="1" w:lastRow="1" w:firstColumn="1" w:lastColumn="1" w:noHBand="0" w:noVBand="0"/>
      </w:tblPr>
      <w:tblGrid>
        <w:gridCol w:w="2598"/>
        <w:gridCol w:w="273"/>
        <w:gridCol w:w="1629"/>
        <w:gridCol w:w="546"/>
        <w:gridCol w:w="1074"/>
        <w:gridCol w:w="180"/>
        <w:gridCol w:w="180"/>
        <w:gridCol w:w="58"/>
        <w:gridCol w:w="1202"/>
        <w:gridCol w:w="1980"/>
        <w:gridCol w:w="394"/>
      </w:tblGrid>
      <w:tr w:rsidR="00AC548E" w:rsidRPr="00AC548E" w14:paraId="58DC65A4" w14:textId="77777777" w:rsidTr="00593F1B">
        <w:trPr>
          <w:trHeight w:val="163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CE1BC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12" w:space="0" w:color="auto"/>
            </w:tcBorders>
          </w:tcPr>
          <w:p w14:paraId="1B0CEEE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  <w:lang w:val="en-US"/>
              </w:rPr>
            </w:pPr>
          </w:p>
        </w:tc>
        <w:tc>
          <w:tcPr>
            <w:tcW w:w="7243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35B137" w14:textId="77777777" w:rsidR="00AC548E" w:rsidRPr="00AC548E" w:rsidRDefault="00CD7B1A" w:rsidP="00593F1B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i/>
                <w:kern w:val="0"/>
                <w:sz w:val="16"/>
                <w:szCs w:val="16"/>
              </w:rPr>
            </w:pPr>
            <w:hyperlink r:id="rId13" w:history="1">
              <w:r w:rsidR="00AC548E" w:rsidRPr="00AC548E">
                <w:rPr>
                  <w:rFonts w:ascii="Arial" w:eastAsia="Times New Roman" w:hAnsi="Arial" w:cs="Arial"/>
                  <w:i/>
                  <w:color w:val="0000FF"/>
                  <w:kern w:val="0"/>
                  <w:sz w:val="16"/>
                  <w:szCs w:val="16"/>
                  <w:u w:val="single"/>
                </w:rPr>
                <w:t>Форма № ПД-4</w:t>
              </w:r>
            </w:hyperlink>
          </w:p>
        </w:tc>
      </w:tr>
      <w:tr w:rsidR="00AC548E" w:rsidRPr="00AC548E" w14:paraId="54FC5D33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A343C8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  <w:t>Квитанция</w:t>
            </w: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1034C8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spacing w:val="40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569CB5E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Финансовое управление города Пензы (Муниципальное бюджетное учреждение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br/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«Центр хореографического искусства г. Пензы»)                                                                   </w:t>
            </w:r>
            <w:proofErr w:type="gramStart"/>
            <w:r w:rsidRPr="00AC548E">
              <w:rPr>
                <w:rFonts w:ascii="Arial" w:eastAsia="Times New Roman" w:hAnsi="Arial" w:cs="Arial"/>
                <w:color w:val="FFFFFF"/>
                <w:kern w:val="0"/>
                <w:sz w:val="16"/>
                <w:szCs w:val="16"/>
                <w:u w:val="single"/>
              </w:rPr>
              <w:t>п</w:t>
            </w:r>
            <w:proofErr w:type="gramEnd"/>
          </w:p>
        </w:tc>
      </w:tr>
      <w:tr w:rsidR="00AC548E" w:rsidRPr="00AC548E" w14:paraId="4CB73C58" w14:textId="77777777" w:rsidTr="00593F1B">
        <w:trPr>
          <w:trHeight w:val="284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0906363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E41C273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6BCDAEC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(наименование получателя платежа)</w:t>
            </w:r>
          </w:p>
        </w:tc>
      </w:tr>
      <w:tr w:rsidR="00AC548E" w:rsidRPr="00AC548E" w14:paraId="18873FC5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2C92E864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right w:val="single" w:sz="6" w:space="0" w:color="auto"/>
            </w:tcBorders>
          </w:tcPr>
          <w:p w14:paraId="1AEA17C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D44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5835028083/583501001</w:t>
            </w:r>
          </w:p>
        </w:tc>
        <w:tc>
          <w:tcPr>
            <w:tcW w:w="125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9FD2E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4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BC93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03234643567010005500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7B12BA6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306C735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7A61D6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AC26157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6E1D228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(ИНН/КПП получателя платежа)                             (номер счета получателя платежа)</w:t>
            </w:r>
          </w:p>
          <w:p w14:paraId="6EC3037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                                         к/с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40102810045370000047</w:t>
            </w:r>
          </w:p>
          <w:p w14:paraId="4A68C57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73F53A7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4B90EBC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11B1123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4869" w:type="dxa"/>
            <w:gridSpan w:val="7"/>
            <w:tcBorders>
              <w:left w:val="nil"/>
              <w:right w:val="single" w:sz="6" w:space="0" w:color="auto"/>
            </w:tcBorders>
          </w:tcPr>
          <w:p w14:paraId="5114D6A5" w14:textId="77777777" w:rsidR="00AC548E" w:rsidRPr="00AC548E" w:rsidRDefault="00AC548E" w:rsidP="00593F1B">
            <w:pPr>
              <w:widowControl/>
              <w:tabs>
                <w:tab w:val="right" w:pos="4653"/>
              </w:tabs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в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Отделении Пенза </w:t>
            </w:r>
            <w:proofErr w:type="spell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г.Пенза</w:t>
            </w:r>
            <w:proofErr w:type="spell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БИК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B4BC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015655003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401741A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1FBC786C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3379044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4A63D7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890A2A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(наименование банка получателя платежа) ОКАТО                                  56701000               </w:t>
            </w:r>
          </w:p>
        </w:tc>
      </w:tr>
      <w:tr w:rsidR="00AC548E" w:rsidRPr="00AC548E" w14:paraId="0CD6D6B7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1C6490F7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91A2361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249" w:type="dxa"/>
            <w:gridSpan w:val="3"/>
            <w:tcBorders>
              <w:left w:val="nil"/>
              <w:right w:val="single" w:sz="6" w:space="0" w:color="auto"/>
            </w:tcBorders>
          </w:tcPr>
          <w:p w14:paraId="5ACC1D4C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КБК </w:t>
            </w: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DD6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95700000000000000131</w:t>
            </w:r>
          </w:p>
        </w:tc>
        <w:tc>
          <w:tcPr>
            <w:tcW w:w="394" w:type="dxa"/>
            <w:tcBorders>
              <w:left w:val="single" w:sz="6" w:space="0" w:color="auto"/>
              <w:right w:val="single" w:sz="4" w:space="0" w:color="auto"/>
            </w:tcBorders>
          </w:tcPr>
          <w:p w14:paraId="2E1593E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both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225C88BE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28F7D1E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463C067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07D21AD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Организационный взнос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     ________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209572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  <w:lang w:val="en-US"/>
              </w:rPr>
              <w:t>D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>1323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________</w:t>
            </w:r>
          </w:p>
        </w:tc>
      </w:tr>
      <w:tr w:rsidR="00AC548E" w:rsidRPr="00AC548E" w14:paraId="36683CE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2F6A44F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B0A48E2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349AEC4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(наименование платежа)                                   (номер лицевого счета (код) плательщика)</w:t>
            </w:r>
          </w:p>
        </w:tc>
      </w:tr>
      <w:tr w:rsidR="00AC548E" w:rsidRPr="00AC548E" w14:paraId="5DE962AE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7F48E0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5BFA94C3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  <w:vAlign w:val="bottom"/>
          </w:tcPr>
          <w:p w14:paraId="3729E956" w14:textId="660604FA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Название        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Орг. взнос за участие в V</w:t>
            </w:r>
            <w:proofErr w:type="spellStart"/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  <w:lang w:val="en-US"/>
              </w:rPr>
              <w:t>IIi</w:t>
            </w:r>
            <w:proofErr w:type="spellEnd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открытом городском конкурсе чтецов им. И. Дубровиной  </w:t>
            </w:r>
          </w:p>
        </w:tc>
      </w:tr>
      <w:tr w:rsidR="00AC548E" w:rsidRPr="00AC548E" w14:paraId="74EB45C5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5D7B9044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685A5F7C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7243" w:type="dxa"/>
            <w:gridSpan w:val="9"/>
            <w:tcBorders>
              <w:left w:val="nil"/>
              <w:right w:val="single" w:sz="4" w:space="0" w:color="auto"/>
            </w:tcBorders>
          </w:tcPr>
          <w:p w14:paraId="6E0E0FA1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  <w:p w14:paraId="2C7A8FCC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364E8217" w14:textId="77777777" w:rsidTr="00593F1B">
        <w:trPr>
          <w:trHeight w:val="327"/>
        </w:trPr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00E08D6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Кассир</w:t>
            </w:r>
          </w:p>
        </w:tc>
        <w:tc>
          <w:tcPr>
            <w:tcW w:w="273" w:type="dxa"/>
            <w:tcBorders>
              <w:left w:val="single" w:sz="12" w:space="0" w:color="auto"/>
            </w:tcBorders>
            <w:vAlign w:val="bottom"/>
          </w:tcPr>
          <w:p w14:paraId="419D858E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531969F5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Дата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 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     </w:t>
            </w:r>
          </w:p>
        </w:tc>
        <w:tc>
          <w:tcPr>
            <w:tcW w:w="1980" w:type="dxa"/>
            <w:gridSpan w:val="4"/>
            <w:vAlign w:val="bottom"/>
          </w:tcPr>
          <w:p w14:paraId="1102CB5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       </w:t>
            </w:r>
            <w:r w:rsidRPr="00AC548E">
              <w:rPr>
                <w:rFonts w:ascii="Arial" w:eastAsia="Times New Roman" w:hAnsi="Arial" w:cs="Arial"/>
                <w:b/>
                <w:kern w:val="0"/>
                <w:sz w:val="16"/>
                <w:szCs w:val="16"/>
                <w:u w:val="single"/>
              </w:rPr>
              <w:t xml:space="preserve">          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</w:p>
        </w:tc>
        <w:tc>
          <w:tcPr>
            <w:tcW w:w="3634" w:type="dxa"/>
            <w:gridSpan w:val="4"/>
            <w:tcBorders>
              <w:left w:val="nil"/>
              <w:right w:val="single" w:sz="4" w:space="0" w:color="auto"/>
            </w:tcBorders>
            <w:vAlign w:val="bottom"/>
          </w:tcPr>
          <w:p w14:paraId="333FEC06" w14:textId="21B00391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 xml:space="preserve">Сумма платежа                </w:t>
            </w:r>
            <w:r w:rsidR="003A7E08">
              <w:rPr>
                <w:rFonts w:ascii="Arial" w:eastAsia="Times New Roman" w:hAnsi="Arial" w:cs="Arial"/>
                <w:kern w:val="0"/>
                <w:sz w:val="16"/>
                <w:szCs w:val="16"/>
              </w:rPr>
              <w:t>4</w:t>
            </w: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 xml:space="preserve">00,00 </w:t>
            </w:r>
            <w:proofErr w:type="spell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руб</w:t>
            </w:r>
            <w:proofErr w:type="gramStart"/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  <w:u w:val="single"/>
              </w:rPr>
              <w:t>.</w:t>
            </w:r>
            <w:r w:rsidRPr="00AC548E">
              <w:rPr>
                <w:rFonts w:ascii="Arial" w:eastAsia="Times New Roman" w:hAnsi="Arial" w:cs="Arial"/>
                <w:b/>
                <w:color w:val="FFFFFF"/>
                <w:kern w:val="0"/>
                <w:sz w:val="16"/>
                <w:szCs w:val="16"/>
                <w:u w:val="single"/>
              </w:rPr>
              <w:t>п</w:t>
            </w:r>
            <w:proofErr w:type="spellEnd"/>
            <w:proofErr w:type="gramEnd"/>
          </w:p>
        </w:tc>
      </w:tr>
      <w:tr w:rsidR="00AC548E" w:rsidRPr="00AC548E" w14:paraId="1C6950B6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7CE17302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70061EF1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1629" w:type="dxa"/>
            <w:tcBorders>
              <w:left w:val="nil"/>
            </w:tcBorders>
            <w:vAlign w:val="bottom"/>
          </w:tcPr>
          <w:p w14:paraId="35DDF046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5614" w:type="dxa"/>
            <w:gridSpan w:val="8"/>
            <w:tcBorders>
              <w:right w:val="single" w:sz="4" w:space="0" w:color="auto"/>
            </w:tcBorders>
            <w:vAlign w:val="bottom"/>
          </w:tcPr>
          <w:p w14:paraId="1E57767D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  <w:tr w:rsidR="00AC548E" w:rsidRPr="00AC548E" w14:paraId="50F82B62" w14:textId="77777777" w:rsidTr="00593F1B">
        <w:tc>
          <w:tcPr>
            <w:tcW w:w="2598" w:type="dxa"/>
            <w:tcBorders>
              <w:left w:val="single" w:sz="4" w:space="0" w:color="auto"/>
              <w:right w:val="single" w:sz="12" w:space="0" w:color="auto"/>
            </w:tcBorders>
          </w:tcPr>
          <w:p w14:paraId="0F4A0B8B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</w:tcBorders>
          </w:tcPr>
          <w:p w14:paraId="26A99A88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</w:tcBorders>
          </w:tcPr>
          <w:p w14:paraId="539A0E6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right w:val="single" w:sz="4" w:space="0" w:color="auto"/>
            </w:tcBorders>
            <w:vAlign w:val="bottom"/>
          </w:tcPr>
          <w:p w14:paraId="582650D7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ind w:left="-76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  <w:r w:rsidRPr="00AC548E">
              <w:rPr>
                <w:rFonts w:ascii="Arial" w:eastAsia="Times New Roman" w:hAnsi="Arial" w:cs="Arial"/>
                <w:kern w:val="0"/>
                <w:sz w:val="16"/>
                <w:szCs w:val="16"/>
              </w:rPr>
              <w:t>Подпись плательщика   _______________</w:t>
            </w:r>
          </w:p>
        </w:tc>
      </w:tr>
      <w:tr w:rsidR="00AC548E" w:rsidRPr="00AC548E" w14:paraId="32D7C7FF" w14:textId="77777777" w:rsidTr="00593F1B">
        <w:tc>
          <w:tcPr>
            <w:tcW w:w="259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5424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12" w:space="0" w:color="auto"/>
              <w:bottom w:val="single" w:sz="4" w:space="0" w:color="auto"/>
            </w:tcBorders>
          </w:tcPr>
          <w:p w14:paraId="6DECFC1A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667" w:type="dxa"/>
            <w:gridSpan w:val="6"/>
            <w:tcBorders>
              <w:left w:val="nil"/>
              <w:bottom w:val="single" w:sz="4" w:space="0" w:color="auto"/>
            </w:tcBorders>
          </w:tcPr>
          <w:p w14:paraId="37906EE0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  <w:tc>
          <w:tcPr>
            <w:tcW w:w="3576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A63E9" w14:textId="77777777" w:rsidR="00AC548E" w:rsidRPr="00AC548E" w:rsidRDefault="00AC548E" w:rsidP="00593F1B">
            <w:pPr>
              <w:widowControl/>
              <w:suppressAutoHyphens w:val="0"/>
              <w:autoSpaceDN/>
              <w:spacing w:after="0" w:line="240" w:lineRule="auto"/>
              <w:rPr>
                <w:rFonts w:ascii="Arial" w:eastAsia="Times New Roman" w:hAnsi="Arial" w:cs="Arial"/>
                <w:kern w:val="0"/>
                <w:sz w:val="16"/>
                <w:szCs w:val="16"/>
              </w:rPr>
            </w:pPr>
          </w:p>
        </w:tc>
      </w:tr>
    </w:tbl>
    <w:p w14:paraId="28403878" w14:textId="77777777" w:rsidR="00137D2B" w:rsidRDefault="00137D2B"/>
    <w:sectPr w:rsidR="00137D2B" w:rsidSect="00BC6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B22"/>
    <w:multiLevelType w:val="hybridMultilevel"/>
    <w:tmpl w:val="C9CAE0C2"/>
    <w:lvl w:ilvl="0" w:tplc="E75678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4769"/>
    <w:multiLevelType w:val="hybridMultilevel"/>
    <w:tmpl w:val="B164C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C2A6A"/>
    <w:multiLevelType w:val="hybridMultilevel"/>
    <w:tmpl w:val="56C43862"/>
    <w:lvl w:ilvl="0" w:tplc="83B63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1B2C"/>
    <w:multiLevelType w:val="hybridMultilevel"/>
    <w:tmpl w:val="8306EEE8"/>
    <w:lvl w:ilvl="0" w:tplc="E75678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257EA"/>
    <w:multiLevelType w:val="multilevel"/>
    <w:tmpl w:val="F42AA0AA"/>
    <w:styleLink w:val="WWNum5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6E31242A"/>
    <w:multiLevelType w:val="multilevel"/>
    <w:tmpl w:val="49F82C8E"/>
    <w:styleLink w:val="WWNum4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6">
    <w:nsid w:val="7123184C"/>
    <w:multiLevelType w:val="hybridMultilevel"/>
    <w:tmpl w:val="C800272E"/>
    <w:lvl w:ilvl="0" w:tplc="DE96A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68"/>
    <w:rsid w:val="00027A9A"/>
    <w:rsid w:val="00081E4E"/>
    <w:rsid w:val="00125E68"/>
    <w:rsid w:val="00137D2B"/>
    <w:rsid w:val="00140160"/>
    <w:rsid w:val="001771AF"/>
    <w:rsid w:val="00184340"/>
    <w:rsid w:val="002B376F"/>
    <w:rsid w:val="002E54A3"/>
    <w:rsid w:val="003A7E08"/>
    <w:rsid w:val="0041741F"/>
    <w:rsid w:val="0042692C"/>
    <w:rsid w:val="00A17526"/>
    <w:rsid w:val="00A623D2"/>
    <w:rsid w:val="00AC548E"/>
    <w:rsid w:val="00B816B8"/>
    <w:rsid w:val="00BC6C24"/>
    <w:rsid w:val="00C0067D"/>
    <w:rsid w:val="00C16D2D"/>
    <w:rsid w:val="00CA108D"/>
    <w:rsid w:val="00CD7B1A"/>
    <w:rsid w:val="00E22045"/>
    <w:rsid w:val="00E40E60"/>
    <w:rsid w:val="00E745B7"/>
    <w:rsid w:val="00FB67B8"/>
    <w:rsid w:val="00FF0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E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8E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5E6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Standard">
    <w:name w:val="Standard"/>
    <w:rsid w:val="00125E6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4">
    <w:name w:val="Subtitle"/>
    <w:basedOn w:val="Standard"/>
    <w:next w:val="a"/>
    <w:link w:val="a5"/>
    <w:qFormat/>
    <w:rsid w:val="00125E68"/>
    <w:pPr>
      <w:spacing w:after="60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25E68"/>
    <w:rPr>
      <w:rFonts w:ascii="Cambria" w:eastAsia="Times New Roman" w:hAnsi="Cambria" w:cs="Times New Roman"/>
      <w:i/>
      <w:iCs/>
      <w:kern w:val="3"/>
      <w:sz w:val="24"/>
      <w:szCs w:val="24"/>
      <w:lang w:eastAsia="ru-RU"/>
    </w:rPr>
  </w:style>
  <w:style w:type="paragraph" w:styleId="a6">
    <w:name w:val="Normal (Web)"/>
    <w:basedOn w:val="Standard"/>
    <w:semiHidden/>
    <w:unhideWhenUsed/>
    <w:rsid w:val="00125E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125E68"/>
    <w:rPr>
      <w:color w:val="0000FF"/>
      <w:u w:val="single"/>
    </w:rPr>
  </w:style>
  <w:style w:type="numbering" w:customStyle="1" w:styleId="WWNum5">
    <w:name w:val="WWNum5"/>
    <w:rsid w:val="00125E68"/>
    <w:pPr>
      <w:numPr>
        <w:numId w:val="1"/>
      </w:numPr>
    </w:pPr>
  </w:style>
  <w:style w:type="numbering" w:customStyle="1" w:styleId="WWNum4">
    <w:name w:val="WWNum4"/>
    <w:rsid w:val="00125E68"/>
    <w:pPr>
      <w:numPr>
        <w:numId w:val="3"/>
      </w:numPr>
    </w:pPr>
  </w:style>
  <w:style w:type="paragraph" w:styleId="a8">
    <w:name w:val="List Paragraph"/>
    <w:basedOn w:val="a"/>
    <w:uiPriority w:val="34"/>
    <w:qFormat/>
    <w:rsid w:val="00CA108D"/>
    <w:pPr>
      <w:widowControl/>
      <w:suppressAutoHyphens w:val="0"/>
      <w:autoSpaceDN/>
      <w:ind w:left="720"/>
      <w:contextualSpacing/>
    </w:pPr>
    <w:rPr>
      <w:rFonts w:eastAsia="Calibri" w:cs="Times New Roman"/>
      <w:kern w:val="0"/>
      <w:lang w:eastAsia="en-US"/>
    </w:rPr>
  </w:style>
  <w:style w:type="table" w:styleId="a9">
    <w:name w:val="Table Grid"/>
    <w:basedOn w:val="a1"/>
    <w:uiPriority w:val="59"/>
    <w:rsid w:val="0041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174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74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741F"/>
    <w:rPr>
      <w:rFonts w:ascii="Calibri" w:eastAsia="SimSun" w:hAnsi="Calibri" w:cs="F"/>
      <w:kern w:val="3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741F"/>
    <w:rPr>
      <w:rFonts w:ascii="Calibri" w:eastAsia="SimSun" w:hAnsi="Calibri" w:cs="F"/>
      <w:b/>
      <w:bCs/>
      <w:kern w:val="3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7B1A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8E"/>
    <w:pPr>
      <w:widowControl w:val="0"/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5E6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ru-RU"/>
    </w:rPr>
  </w:style>
  <w:style w:type="paragraph" w:customStyle="1" w:styleId="Standard">
    <w:name w:val="Standard"/>
    <w:rsid w:val="00125E68"/>
    <w:pPr>
      <w:suppressAutoHyphens/>
      <w:autoSpaceDN w:val="0"/>
    </w:pPr>
    <w:rPr>
      <w:rFonts w:ascii="Calibri" w:eastAsia="SimSun" w:hAnsi="Calibri" w:cs="F"/>
      <w:kern w:val="3"/>
      <w:lang w:eastAsia="ru-RU"/>
    </w:rPr>
  </w:style>
  <w:style w:type="paragraph" w:styleId="a4">
    <w:name w:val="Subtitle"/>
    <w:basedOn w:val="Standard"/>
    <w:next w:val="a"/>
    <w:link w:val="a5"/>
    <w:qFormat/>
    <w:rsid w:val="00125E68"/>
    <w:pPr>
      <w:spacing w:after="60"/>
      <w:jc w:val="center"/>
      <w:outlineLvl w:val="1"/>
    </w:pPr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a5">
    <w:name w:val="Подзаголовок Знак"/>
    <w:basedOn w:val="a0"/>
    <w:link w:val="a4"/>
    <w:rsid w:val="00125E68"/>
    <w:rPr>
      <w:rFonts w:ascii="Cambria" w:eastAsia="Times New Roman" w:hAnsi="Cambria" w:cs="Times New Roman"/>
      <w:i/>
      <w:iCs/>
      <w:kern w:val="3"/>
      <w:sz w:val="24"/>
      <w:szCs w:val="24"/>
      <w:lang w:eastAsia="ru-RU"/>
    </w:rPr>
  </w:style>
  <w:style w:type="paragraph" w:styleId="a6">
    <w:name w:val="Normal (Web)"/>
    <w:basedOn w:val="Standard"/>
    <w:semiHidden/>
    <w:unhideWhenUsed/>
    <w:rsid w:val="00125E6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125E68"/>
    <w:rPr>
      <w:color w:val="0000FF"/>
      <w:u w:val="single"/>
    </w:rPr>
  </w:style>
  <w:style w:type="numbering" w:customStyle="1" w:styleId="WWNum5">
    <w:name w:val="WWNum5"/>
    <w:rsid w:val="00125E68"/>
    <w:pPr>
      <w:numPr>
        <w:numId w:val="1"/>
      </w:numPr>
    </w:pPr>
  </w:style>
  <w:style w:type="numbering" w:customStyle="1" w:styleId="WWNum4">
    <w:name w:val="WWNum4"/>
    <w:rsid w:val="00125E68"/>
    <w:pPr>
      <w:numPr>
        <w:numId w:val="3"/>
      </w:numPr>
    </w:pPr>
  </w:style>
  <w:style w:type="paragraph" w:styleId="a8">
    <w:name w:val="List Paragraph"/>
    <w:basedOn w:val="a"/>
    <w:uiPriority w:val="34"/>
    <w:qFormat/>
    <w:rsid w:val="00CA108D"/>
    <w:pPr>
      <w:widowControl/>
      <w:suppressAutoHyphens w:val="0"/>
      <w:autoSpaceDN/>
      <w:ind w:left="720"/>
      <w:contextualSpacing/>
    </w:pPr>
    <w:rPr>
      <w:rFonts w:eastAsia="Calibri" w:cs="Times New Roman"/>
      <w:kern w:val="0"/>
      <w:lang w:eastAsia="en-US"/>
    </w:rPr>
  </w:style>
  <w:style w:type="table" w:styleId="a9">
    <w:name w:val="Table Grid"/>
    <w:basedOn w:val="a1"/>
    <w:uiPriority w:val="59"/>
    <w:rsid w:val="00417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174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741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741F"/>
    <w:rPr>
      <w:rFonts w:ascii="Calibri" w:eastAsia="SimSun" w:hAnsi="Calibri" w:cs="F"/>
      <w:kern w:val="3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741F"/>
    <w:rPr>
      <w:rFonts w:ascii="Calibri" w:eastAsia="SimSun" w:hAnsi="Calibri" w:cs="F"/>
      <w:b/>
      <w:bCs/>
      <w:kern w:val="3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D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D7B1A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zelia@mail.ru" TargetMode="External"/><Relationship Id="rId13" Type="http://schemas.openxmlformats.org/officeDocument/2006/relationships/hyperlink" Target="http://blanker.ru/doc/50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enzelia@mail.ru" TargetMode="External"/><Relationship Id="rId12" Type="http://schemas.openxmlformats.org/officeDocument/2006/relationships/hyperlink" Target="http://blanker.ru/doc/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venzelia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enzeli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enzeli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ЦХИ</dc:creator>
  <cp:lastModifiedBy>Hudruk</cp:lastModifiedBy>
  <cp:revision>4</cp:revision>
  <dcterms:created xsi:type="dcterms:W3CDTF">2023-01-11T09:16:00Z</dcterms:created>
  <dcterms:modified xsi:type="dcterms:W3CDTF">2023-01-11T13:33:00Z</dcterms:modified>
</cp:coreProperties>
</file>